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95A" w:rsidRPr="005E56AF" w:rsidRDefault="004D195A" w:rsidP="004D195A">
      <w:pPr>
        <w:spacing w:after="0" w:line="240" w:lineRule="auto"/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5E56AF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dr hab. Agata Zaborska</w:t>
      </w:r>
    </w:p>
    <w:p w:rsidR="001C60C1" w:rsidRPr="005E56AF" w:rsidRDefault="001C60C1" w:rsidP="004D195A">
      <w:pPr>
        <w:spacing w:after="0" w:line="240" w:lineRule="auto"/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</w:p>
    <w:p w:rsidR="001C60C1" w:rsidRPr="005E56AF" w:rsidRDefault="001C60C1" w:rsidP="004D195A">
      <w:pPr>
        <w:spacing w:after="0" w:line="240" w:lineRule="auto"/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5E56AF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Instytut Oceanologii Polskiej Akademii Nauk</w:t>
      </w:r>
    </w:p>
    <w:p w:rsidR="001C60C1" w:rsidRPr="005E56AF" w:rsidRDefault="001C60C1" w:rsidP="004D195A">
      <w:pPr>
        <w:spacing w:after="0" w:line="240" w:lineRule="auto"/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</w:p>
    <w:p w:rsidR="001C60C1" w:rsidRPr="005E56AF" w:rsidRDefault="001C60C1" w:rsidP="004D195A">
      <w:pPr>
        <w:spacing w:after="0" w:line="240" w:lineRule="auto"/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5E56AF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Ładunki zanieczyszczeń do fiordów arktycznych i ich wpływ na ekosystem w dobie zmian klimatycznych</w:t>
      </w:r>
    </w:p>
    <w:p w:rsidR="004D195A" w:rsidRDefault="004D195A" w:rsidP="004D195A">
      <w:pPr>
        <w:spacing w:after="0" w:line="240" w:lineRule="auto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5F3994" w:rsidRDefault="005F3994" w:rsidP="004D195A">
      <w:pPr>
        <w:spacing w:after="0" w:line="240" w:lineRule="auto"/>
      </w:pPr>
    </w:p>
    <w:p w:rsidR="004D195A" w:rsidRDefault="004D195A" w:rsidP="004D195A">
      <w:pPr>
        <w:spacing w:after="0" w:line="240" w:lineRule="auto"/>
      </w:pPr>
      <w:r>
        <w:t>PI does not publish papers in high-impact journals (Nature, PNAS, Science).</w:t>
      </w:r>
    </w:p>
    <w:p w:rsidR="004D195A" w:rsidRDefault="004D195A" w:rsidP="004D195A">
      <w:pPr>
        <w:spacing w:after="0" w:line="240" w:lineRule="auto"/>
      </w:pPr>
      <w:r>
        <w:t>PI does have a relatively high (above 1.0) M index (defined as H index divided by number of years since obtainment of first PhD title).</w:t>
      </w:r>
    </w:p>
    <w:p w:rsidR="004D195A" w:rsidRDefault="004D195A" w:rsidP="004D195A">
      <w:pPr>
        <w:spacing w:after="0" w:line="240" w:lineRule="auto"/>
      </w:pPr>
      <w:r>
        <w:t>PI does publish almost exclusively in well-respected, international, peer-reviewed, specialized journals.</w:t>
      </w:r>
    </w:p>
    <w:p w:rsidR="001C60C1" w:rsidRDefault="004D195A" w:rsidP="004D195A">
      <w:pPr>
        <w:spacing w:after="0" w:line="240" w:lineRule="auto"/>
      </w:pPr>
      <w:r>
        <w:t>PI does have a significant number (4 or more from 10) as first author.</w:t>
      </w:r>
      <w:r w:rsidR="001C60C1">
        <w:t xml:space="preserve"> </w:t>
      </w:r>
      <w:r w:rsidR="001C60C1" w:rsidRPr="0028202D">
        <w:rPr>
          <w:highlight w:val="green"/>
        </w:rPr>
        <w:t xml:space="preserve">– </w:t>
      </w:r>
      <w:r w:rsidR="0028202D" w:rsidRPr="0028202D">
        <w:rPr>
          <w:highlight w:val="green"/>
        </w:rPr>
        <w:t xml:space="preserve">OK, </w:t>
      </w:r>
      <w:r w:rsidR="00BA6C4E">
        <w:rPr>
          <w:highlight w:val="green"/>
        </w:rPr>
        <w:t>4</w:t>
      </w:r>
      <w:r w:rsidR="001C60C1" w:rsidRPr="0028202D">
        <w:rPr>
          <w:highlight w:val="green"/>
        </w:rPr>
        <w:t xml:space="preserve"> pierwszoautorskie</w:t>
      </w:r>
    </w:p>
    <w:p w:rsidR="004D195A" w:rsidRDefault="004D195A" w:rsidP="004D195A">
      <w:pPr>
        <w:spacing w:after="0" w:line="240" w:lineRule="auto"/>
      </w:pPr>
      <w:r>
        <w:t>PI does not have authored own, relevant, published scientific book(s).</w:t>
      </w:r>
      <w:r w:rsidR="0028202D">
        <w:t xml:space="preserve"> </w:t>
      </w:r>
      <w:r w:rsidR="0028202D" w:rsidRPr="0028202D">
        <w:rPr>
          <w:highlight w:val="green"/>
        </w:rPr>
        <w:t>– OK</w:t>
      </w:r>
    </w:p>
    <w:p w:rsidR="004D195A" w:rsidRDefault="004D195A" w:rsidP="004D195A">
      <w:pPr>
        <w:spacing w:after="0" w:line="240" w:lineRule="auto"/>
      </w:pPr>
      <w:r>
        <w:t>PI does not have led or co-led projects with significant research output</w:t>
      </w:r>
      <w:r w:rsidRPr="002A4D00">
        <w:rPr>
          <w:highlight w:val="yellow"/>
        </w:rPr>
        <w:t>.</w:t>
      </w:r>
      <w:r w:rsidR="001C60C1" w:rsidRPr="002A4D00">
        <w:rPr>
          <w:highlight w:val="yellow"/>
        </w:rPr>
        <w:t xml:space="preserve"> – 3-letni OPUS, 2 publikacje</w:t>
      </w:r>
    </w:p>
    <w:p w:rsidR="004D195A" w:rsidRDefault="004D195A" w:rsidP="004D195A">
      <w:pPr>
        <w:spacing w:after="0" w:line="240" w:lineRule="auto"/>
      </w:pPr>
      <w:r>
        <w:t>PI does not have documented in English that she/he does have significant international research experience via longer-term stays at foreign research institutions.</w:t>
      </w:r>
      <w:r w:rsidR="001C60C1">
        <w:t xml:space="preserve"> - </w:t>
      </w:r>
      <w:r w:rsidR="001C60C1" w:rsidRPr="0028202D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Stypendium podoktorskie: 02.2008-12.2009: 50% Norwegian Radiation Protection Authority oraz 50% Akvaplan-niva, Tromsø, Norwegia.</w:t>
      </w:r>
    </w:p>
    <w:p w:rsidR="004843DB" w:rsidRDefault="004D195A" w:rsidP="004D195A">
      <w:pPr>
        <w:spacing w:after="0" w:line="240" w:lineRule="auto"/>
      </w:pPr>
      <w:r>
        <w:t>Other consortium partners have a clear, documented international standing in academic research.</w:t>
      </w:r>
      <w:r>
        <w:cr/>
      </w:r>
    </w:p>
    <w:p w:rsidR="006C607C" w:rsidRPr="006C607C" w:rsidRDefault="006C607C" w:rsidP="006C607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6C607C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6C607C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82,00</w:t>
      </w:r>
      <w:r w:rsidR="00BC10F0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 w:rsidR="00BC10F0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Zamin Kanji</w:t>
      </w:r>
    </w:p>
    <w:p w:rsidR="006C607C" w:rsidRPr="006C607C" w:rsidRDefault="006C607C" w:rsidP="006C607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FF0000"/>
          <w:sz w:val="17"/>
          <w:szCs w:val="17"/>
          <w:lang w:eastAsia="pl-PL"/>
        </w:rPr>
      </w:pPr>
      <w:r w:rsidRPr="006C607C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2: </w:t>
      </w:r>
      <w:r w:rsidRPr="006C607C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62,00</w:t>
      </w:r>
      <w:r w:rsidR="00BC10F0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="00BC10F0" w:rsidRPr="00BC10F0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6C607C" w:rsidRPr="006C607C" w:rsidRDefault="006C607C" w:rsidP="006C607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6C607C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3: </w:t>
      </w:r>
      <w:r w:rsidRPr="006C607C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96,00</w:t>
      </w:r>
      <w:r w:rsidR="00BC10F0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 w:rsidR="00BC10F0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Jakub Dan Zarsky</w:t>
      </w:r>
    </w:p>
    <w:p w:rsidR="006C607C" w:rsidRPr="005F3994" w:rsidRDefault="005F3994" w:rsidP="004D195A">
      <w:pPr>
        <w:spacing w:after="0" w:line="240" w:lineRule="auto"/>
        <w:rPr>
          <w:b/>
        </w:rPr>
      </w:pPr>
      <w:r>
        <w:rPr>
          <w:b/>
        </w:rPr>
        <w:t>Ocena w punkcie</w:t>
      </w:r>
      <w:r w:rsidRPr="005F3994">
        <w:rPr>
          <w:b/>
        </w:rPr>
        <w:t xml:space="preserve"> </w:t>
      </w:r>
      <w:r w:rsidR="00BC10F0" w:rsidRPr="005F3994">
        <w:rPr>
          <w:b/>
        </w:rPr>
        <w:t>1.2</w:t>
      </w:r>
      <w:r>
        <w:rPr>
          <w:b/>
        </w:rPr>
        <w:t>:</w:t>
      </w:r>
      <w:r w:rsidR="00BC10F0" w:rsidRPr="005F3994">
        <w:rPr>
          <w:b/>
        </w:rPr>
        <w:tab/>
        <w:t>3</w:t>
      </w:r>
      <w:r w:rsidR="00BC10F0" w:rsidRPr="005F3994">
        <w:rPr>
          <w:b/>
          <w:color w:val="FF0000"/>
        </w:rPr>
        <w:t xml:space="preserve"> 3 </w:t>
      </w:r>
      <w:r w:rsidR="00BC10F0" w:rsidRPr="005F3994">
        <w:rPr>
          <w:b/>
        </w:rPr>
        <w:t>5</w:t>
      </w:r>
      <w:r w:rsidR="00847038" w:rsidRPr="005F3994">
        <w:rPr>
          <w:b/>
        </w:rPr>
        <w:t xml:space="preserve"> </w:t>
      </w:r>
      <w:r w:rsidR="00C90851">
        <w:rPr>
          <w:b/>
        </w:rPr>
        <w:t xml:space="preserve">    (3,67)  </w:t>
      </w:r>
      <w:r w:rsidR="00847038" w:rsidRPr="005F3994">
        <w:rPr>
          <w:b/>
        </w:rPr>
        <w:sym w:font="Wingdings" w:char="F0E0"/>
      </w:r>
      <w:r w:rsidR="00847038" w:rsidRPr="005F3994">
        <w:rPr>
          <w:b/>
        </w:rPr>
        <w:t xml:space="preserve"> ocena Panelu: 3</w:t>
      </w:r>
    </w:p>
    <w:p w:rsidR="004D195A" w:rsidRPr="005F3994" w:rsidRDefault="00BC10F0" w:rsidP="004D195A">
      <w:pPr>
        <w:rPr>
          <w:b/>
        </w:rPr>
      </w:pPr>
      <w:r w:rsidRPr="005F3994">
        <w:rPr>
          <w:b/>
        </w:rPr>
        <w:t xml:space="preserve">Final </w:t>
      </w:r>
      <w:r w:rsidR="008A1F91" w:rsidRPr="005F3994">
        <w:rPr>
          <w:b/>
        </w:rPr>
        <w:tab/>
      </w:r>
      <w:r w:rsidRPr="005F3994">
        <w:rPr>
          <w:b/>
        </w:rPr>
        <w:t>76%</w:t>
      </w:r>
    </w:p>
    <w:p w:rsidR="002A4D00" w:rsidRDefault="002A4D00"/>
    <w:p w:rsidR="0026600E" w:rsidRDefault="005B6341">
      <w:r w:rsidRPr="005B6341">
        <w:rPr>
          <w:b/>
        </w:rPr>
        <w:t>Komentarz KOO:</w:t>
      </w:r>
      <w:r>
        <w:t xml:space="preserve"> </w:t>
      </w:r>
      <w:r w:rsidR="002A4D00">
        <w:t xml:space="preserve">Trudno ocenić tutaj 2 pozycje oceny z </w:t>
      </w:r>
      <w:r>
        <w:t>informacjami</w:t>
      </w:r>
      <w:r w:rsidR="002A4D00">
        <w:t xml:space="preserve"> na żółto. W obu tych punktach ekspert pisze o „</w:t>
      </w:r>
      <w:r>
        <w:t xml:space="preserve">significant  reserach outpunt/ research experience”. </w:t>
      </w:r>
      <w:r w:rsidR="0026600E">
        <w:br w:type="page"/>
      </w:r>
    </w:p>
    <w:p w:rsidR="004D195A" w:rsidRPr="005E56AF" w:rsidRDefault="004D195A" w:rsidP="004D195A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5E56AF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dr hab. Mariusz Jacek Grabiec</w:t>
      </w:r>
    </w:p>
    <w:p w:rsidR="005E56AF" w:rsidRPr="005E56AF" w:rsidRDefault="005E56AF" w:rsidP="004D195A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5E56AF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Uniwersytet Śląski w Katowicach</w:t>
      </w:r>
    </w:p>
    <w:p w:rsidR="005E56AF" w:rsidRPr="005E56AF" w:rsidRDefault="005E56AF" w:rsidP="004D195A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5E56AF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Znaczenie pokryw zlodzeniowych w ocieplającej się Arktyce</w:t>
      </w:r>
    </w:p>
    <w:p w:rsidR="004D195A" w:rsidRPr="004D195A" w:rsidRDefault="004D195A" w:rsidP="004D195A">
      <w:pPr>
        <w:spacing w:after="0" w:line="240" w:lineRule="auto"/>
      </w:pPr>
      <w:r w:rsidRPr="004D195A">
        <w:t>PI does not publish papers in high-impact journals (Nature, PNAS, Science).</w:t>
      </w:r>
    </w:p>
    <w:p w:rsidR="004D195A" w:rsidRPr="004D195A" w:rsidRDefault="004D195A" w:rsidP="004D195A">
      <w:pPr>
        <w:spacing w:after="0" w:line="240" w:lineRule="auto"/>
      </w:pPr>
      <w:r w:rsidRPr="004D195A">
        <w:t>PI does not have a relatively high (above 1.0) M index (defined as H index divided by number of years since obtainment of</w:t>
      </w:r>
      <w:r>
        <w:t xml:space="preserve"> </w:t>
      </w:r>
      <w:r w:rsidRPr="004D195A">
        <w:t>first PhD title).</w:t>
      </w:r>
    </w:p>
    <w:p w:rsidR="004D195A" w:rsidRPr="004D195A" w:rsidRDefault="004D195A" w:rsidP="004D195A">
      <w:pPr>
        <w:spacing w:after="0" w:line="240" w:lineRule="auto"/>
      </w:pPr>
      <w:r w:rsidRPr="004D195A">
        <w:t>PI does publish almost exclusively in well-respected, international, peer-reviewed, specialized journals.</w:t>
      </w:r>
    </w:p>
    <w:p w:rsidR="004D195A" w:rsidRPr="004D195A" w:rsidRDefault="004D195A" w:rsidP="004D195A">
      <w:pPr>
        <w:spacing w:after="0" w:line="240" w:lineRule="auto"/>
      </w:pPr>
      <w:r w:rsidRPr="004D195A">
        <w:t>PI does have a significant number (4 or more from 10) as first author.</w:t>
      </w:r>
      <w:r w:rsidR="005E56AF">
        <w:t xml:space="preserve"> </w:t>
      </w:r>
      <w:r w:rsidR="00334EA6">
        <w:rPr>
          <w:highlight w:val="green"/>
        </w:rPr>
        <w:t>– 4</w:t>
      </w:r>
      <w:r w:rsidR="005E56AF" w:rsidRPr="00F91827">
        <w:rPr>
          <w:highlight w:val="green"/>
        </w:rPr>
        <w:t xml:space="preserve"> pierwszoautorskie</w:t>
      </w:r>
    </w:p>
    <w:p w:rsidR="004D195A" w:rsidRPr="004D195A" w:rsidRDefault="004D195A" w:rsidP="004D195A">
      <w:pPr>
        <w:spacing w:after="0" w:line="240" w:lineRule="auto"/>
      </w:pPr>
      <w:r w:rsidRPr="004D195A">
        <w:t>PI has not authored own, relevant, published scientific book(s).</w:t>
      </w:r>
      <w:r w:rsidR="005B6341">
        <w:t xml:space="preserve"> </w:t>
      </w:r>
      <w:r w:rsidR="005B6341" w:rsidRPr="005B6341">
        <w:rPr>
          <w:highlight w:val="green"/>
        </w:rPr>
        <w:t>- OK</w:t>
      </w:r>
    </w:p>
    <w:p w:rsidR="004D195A" w:rsidRPr="005E56AF" w:rsidRDefault="004D195A" w:rsidP="004D195A">
      <w:pPr>
        <w:spacing w:after="0" w:line="240" w:lineRule="auto"/>
      </w:pPr>
      <w:r w:rsidRPr="005E56AF">
        <w:t>PI does not provide sufficient evidence in the proposal to have led or co-led projects with significant research output (giving URLs is not sufficient).</w:t>
      </w:r>
      <w:r w:rsidR="005E56AF">
        <w:t xml:space="preserve"> </w:t>
      </w:r>
      <w:r w:rsidR="005E56AF" w:rsidRPr="00F91827">
        <w:rPr>
          <w:highlight w:val="green"/>
        </w:rPr>
        <w:t xml:space="preserve">– wykonawstwo w 4 projektach, </w:t>
      </w:r>
      <w:r w:rsidR="0026600E" w:rsidRPr="00F91827">
        <w:rPr>
          <w:highlight w:val="green"/>
        </w:rPr>
        <w:t>do 3 linki do listy publikacji</w:t>
      </w:r>
    </w:p>
    <w:p w:rsidR="004D195A" w:rsidRPr="004D195A" w:rsidRDefault="004D195A" w:rsidP="004D195A">
      <w:pPr>
        <w:spacing w:after="0" w:line="240" w:lineRule="auto"/>
      </w:pPr>
      <w:r w:rsidRPr="004D195A">
        <w:t>PI may have significant international research experience via longer-term stays at foreign research institutions.</w:t>
      </w:r>
      <w:r w:rsidR="0026600E">
        <w:t xml:space="preserve"> </w:t>
      </w:r>
      <w:r w:rsidR="0026600E" w:rsidRPr="00F91827">
        <w:rPr>
          <w:highlight w:val="green"/>
        </w:rPr>
        <w:t>– brak informacji o dłuższym zagranicznym  pobycie.</w:t>
      </w:r>
    </w:p>
    <w:p w:rsidR="004D195A" w:rsidRPr="004D195A" w:rsidRDefault="004D195A" w:rsidP="004D195A">
      <w:pPr>
        <w:spacing w:after="0" w:line="240" w:lineRule="auto"/>
      </w:pPr>
      <w:r w:rsidRPr="004D195A">
        <w:t>As a shortcoming, the length of the stays are not sufficiently documented.</w:t>
      </w:r>
      <w:r w:rsidR="0026600E">
        <w:t xml:space="preserve"> </w:t>
      </w:r>
      <w:r w:rsidR="0026600E" w:rsidRPr="00F91827">
        <w:rPr>
          <w:highlight w:val="green"/>
        </w:rPr>
        <w:t>– tak</w:t>
      </w:r>
      <w:r w:rsidR="0026600E">
        <w:t xml:space="preserve"> </w:t>
      </w:r>
    </w:p>
    <w:p w:rsidR="004D195A" w:rsidRDefault="004D195A" w:rsidP="004D195A">
      <w:pPr>
        <w:spacing w:after="0" w:line="240" w:lineRule="auto"/>
      </w:pPr>
      <w:r w:rsidRPr="004D195A">
        <w:t>Other consortium partners have a clear, documented international standing in academic research.</w:t>
      </w:r>
      <w:r w:rsidRPr="004D195A">
        <w:cr/>
      </w:r>
    </w:p>
    <w:p w:rsidR="00BC10F0" w:rsidRPr="00BC10F0" w:rsidRDefault="00BC10F0" w:rsidP="00BC10F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C10F0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BC10F0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70,00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Jesus M Ibanez</w:t>
      </w:r>
    </w:p>
    <w:p w:rsidR="00BC10F0" w:rsidRPr="00BC10F0" w:rsidRDefault="00BC10F0" w:rsidP="00BC10F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C10F0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2: </w:t>
      </w:r>
      <w:r w:rsidRPr="00BC10F0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86,00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Juan Ignacio Lopez Moreno</w:t>
      </w:r>
    </w:p>
    <w:p w:rsidR="00BC10F0" w:rsidRPr="00BC10F0" w:rsidRDefault="00BC10F0" w:rsidP="00BC10F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FF0000"/>
          <w:sz w:val="17"/>
          <w:szCs w:val="17"/>
          <w:lang w:eastAsia="pl-PL"/>
        </w:rPr>
      </w:pPr>
      <w:r w:rsidRPr="00BC10F0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3: </w:t>
      </w:r>
      <w:r w:rsidRPr="00BC10F0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62,00</w:t>
      </w:r>
      <w:r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Pr="00BC10F0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4D195A" w:rsidRDefault="004D195A" w:rsidP="004D195A">
      <w:pPr>
        <w:spacing w:after="0" w:line="240" w:lineRule="auto"/>
      </w:pPr>
    </w:p>
    <w:p w:rsidR="005F3994" w:rsidRDefault="005F3994" w:rsidP="005F3994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BC10F0">
        <w:tab/>
      </w:r>
      <w:r w:rsidR="00BC10F0">
        <w:rPr>
          <w:b/>
        </w:rPr>
        <w:t>4</w:t>
      </w:r>
      <w:r w:rsidR="00BC10F0" w:rsidRPr="00BC10F0">
        <w:rPr>
          <w:b/>
          <w:color w:val="FF0000"/>
        </w:rPr>
        <w:t xml:space="preserve"> </w:t>
      </w:r>
      <w:r w:rsidR="00BC10F0" w:rsidRPr="00BC10F0">
        <w:rPr>
          <w:b/>
        </w:rPr>
        <w:t xml:space="preserve">4 </w:t>
      </w:r>
      <w:r w:rsidR="00BC10F0">
        <w:rPr>
          <w:b/>
          <w:color w:val="FF0000"/>
        </w:rPr>
        <w:t xml:space="preserve">2 </w:t>
      </w:r>
      <w:r>
        <w:rPr>
          <w:b/>
          <w:color w:val="FF0000"/>
        </w:rPr>
        <w:t xml:space="preserve">   </w:t>
      </w:r>
      <w:r w:rsidR="00C90851" w:rsidRPr="00C90851">
        <w:rPr>
          <w:b/>
        </w:rPr>
        <w:t>(3,33)</w:t>
      </w:r>
      <w:r w:rsidRPr="00C90851">
        <w:rPr>
          <w:b/>
        </w:rPr>
        <w:t xml:space="preserve">  </w:t>
      </w:r>
      <w:r w:rsidRPr="00847038">
        <w:rPr>
          <w:b/>
        </w:rPr>
        <w:sym w:font="Wingdings" w:char="F0E0"/>
      </w:r>
      <w:r>
        <w:rPr>
          <w:b/>
        </w:rPr>
        <w:t xml:space="preserve"> ocena Panelu: </w:t>
      </w:r>
      <w:r w:rsidR="00CF3735">
        <w:rPr>
          <w:b/>
        </w:rPr>
        <w:t xml:space="preserve">  3</w:t>
      </w:r>
    </w:p>
    <w:p w:rsidR="00BC10F0" w:rsidRDefault="00BC10F0" w:rsidP="00BC10F0">
      <w:r w:rsidRPr="00CF3735">
        <w:rPr>
          <w:b/>
        </w:rPr>
        <w:t>F</w:t>
      </w:r>
      <w:r w:rsidR="008A1F91" w:rsidRPr="00CF3735">
        <w:rPr>
          <w:b/>
        </w:rPr>
        <w:t>inal</w:t>
      </w:r>
      <w:r w:rsidR="008A1F91"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70,67</w:t>
      </w:r>
      <w:r>
        <w:t>%</w:t>
      </w:r>
    </w:p>
    <w:p w:rsidR="004D195A" w:rsidRDefault="004D195A" w:rsidP="004D195A">
      <w:pPr>
        <w:spacing w:after="0" w:line="240" w:lineRule="auto"/>
      </w:pPr>
    </w:p>
    <w:p w:rsidR="004D195A" w:rsidRDefault="004D195A" w:rsidP="004D195A">
      <w:pPr>
        <w:spacing w:after="0" w:line="240" w:lineRule="auto"/>
      </w:pPr>
    </w:p>
    <w:p w:rsidR="0026600E" w:rsidRDefault="0026600E">
      <w:r>
        <w:br w:type="page"/>
      </w:r>
    </w:p>
    <w:p w:rsidR="004D195A" w:rsidRDefault="004D195A" w:rsidP="004D195A">
      <w:pPr>
        <w:spacing w:after="0" w:line="240" w:lineRule="auto"/>
      </w:pPr>
    </w:p>
    <w:p w:rsidR="004D195A" w:rsidRDefault="004D195A" w:rsidP="0026600E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26600E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dr Małgorzata Dorota Bąk</w:t>
      </w:r>
    </w:p>
    <w:p w:rsidR="0026600E" w:rsidRPr="0026600E" w:rsidRDefault="0026600E" w:rsidP="0026600E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26600E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Uniwersytet Szczeciński</w:t>
      </w:r>
    </w:p>
    <w:p w:rsidR="0026600E" w:rsidRPr="0026600E" w:rsidRDefault="0026600E" w:rsidP="0026600E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26600E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Reakcje planktonu na uwalnianie metanu w Morzu Barentsa</w:t>
      </w:r>
    </w:p>
    <w:p w:rsidR="004D195A" w:rsidRDefault="004D195A" w:rsidP="004D195A">
      <w:pPr>
        <w:spacing w:after="0" w:line="240" w:lineRule="auto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4D195A" w:rsidRDefault="004D195A" w:rsidP="004D195A">
      <w:pPr>
        <w:spacing w:after="0" w:line="240" w:lineRule="auto"/>
      </w:pPr>
      <w:r>
        <w:t>PI does not publish papers in high-impact journals (Nature, PNAS, Science).</w:t>
      </w:r>
    </w:p>
    <w:p w:rsidR="004D195A" w:rsidRDefault="004D195A" w:rsidP="004D195A">
      <w:pPr>
        <w:spacing w:after="0" w:line="240" w:lineRule="auto"/>
      </w:pPr>
      <w:r>
        <w:t>PI does not have a relatively high (above 1.0) M index (defined as H index divided by number of years since obtainment of first PhD title).</w:t>
      </w:r>
    </w:p>
    <w:p w:rsidR="004D195A" w:rsidRDefault="004D195A" w:rsidP="004D195A">
      <w:pPr>
        <w:spacing w:after="0" w:line="240" w:lineRule="auto"/>
      </w:pPr>
      <w:r>
        <w:t>PI does publish almost exclusively in well-respected, international, peer-reviewed, specialized journals.</w:t>
      </w:r>
    </w:p>
    <w:p w:rsidR="004D195A" w:rsidRDefault="004D195A" w:rsidP="004D195A">
      <w:pPr>
        <w:spacing w:after="0" w:line="240" w:lineRule="auto"/>
      </w:pPr>
      <w:r>
        <w:t>PI does have a significant number (4 or more from 10) as first author.</w:t>
      </w:r>
      <w:r w:rsidR="0026600E">
        <w:t xml:space="preserve"> </w:t>
      </w:r>
      <w:r w:rsidR="0026600E" w:rsidRPr="00F91827">
        <w:rPr>
          <w:highlight w:val="green"/>
        </w:rPr>
        <w:t>– 4 pierwszoautorskie, 2x ostatni autor</w:t>
      </w:r>
    </w:p>
    <w:p w:rsidR="004D195A" w:rsidRDefault="004D195A" w:rsidP="004D195A">
      <w:pPr>
        <w:spacing w:after="0" w:line="240" w:lineRule="auto"/>
      </w:pPr>
      <w:r>
        <w:t>PI does have authored own, relevant, published scientific book(s).</w:t>
      </w:r>
      <w:r w:rsidR="0026600E">
        <w:t xml:space="preserve"> </w:t>
      </w:r>
      <w:r w:rsidR="0026600E" w:rsidRPr="00F91827">
        <w:rPr>
          <w:highlight w:val="green"/>
        </w:rPr>
        <w:t>– współautorka książki, i ro</w:t>
      </w:r>
      <w:r w:rsidR="005B6341">
        <w:rPr>
          <w:highlight w:val="green"/>
        </w:rPr>
        <w:t>z</w:t>
      </w:r>
      <w:r w:rsidR="0026600E" w:rsidRPr="00F91827">
        <w:rPr>
          <w:highlight w:val="green"/>
        </w:rPr>
        <w:t>działu</w:t>
      </w:r>
    </w:p>
    <w:p w:rsidR="004D195A" w:rsidRDefault="004D195A" w:rsidP="004D195A">
      <w:pPr>
        <w:spacing w:after="0" w:line="240" w:lineRule="auto"/>
      </w:pPr>
      <w:r>
        <w:t>PI does not have led or co-led projects with significant research output.</w:t>
      </w:r>
      <w:r w:rsidR="0098672E">
        <w:t xml:space="preserve"> </w:t>
      </w:r>
      <w:r w:rsidR="0028202D">
        <w:rPr>
          <w:highlight w:val="yellow"/>
        </w:rPr>
        <w:t>– wykonawstwo w proj</w:t>
      </w:r>
      <w:r w:rsidR="0098672E" w:rsidRPr="0098672E">
        <w:rPr>
          <w:highlight w:val="yellow"/>
        </w:rPr>
        <w:t xml:space="preserve">ekcie </w:t>
      </w:r>
      <w:r w:rsidR="0098672E" w:rsidRPr="0098672E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FFFFF"/>
        </w:rPr>
        <w:t>POLNOR: 3 publikacje</w:t>
      </w:r>
    </w:p>
    <w:p w:rsidR="004D195A" w:rsidRDefault="004D195A" w:rsidP="004D195A">
      <w:pPr>
        <w:spacing w:after="0" w:line="240" w:lineRule="auto"/>
      </w:pPr>
      <w:r>
        <w:t>PI does not have significant international research experience via longer-term stays at foreign research institutions</w:t>
      </w:r>
      <w:r w:rsidRPr="004D195A">
        <w:rPr>
          <w:color w:val="0070C0"/>
        </w:rPr>
        <w:t xml:space="preserve"> (cruises are not very relevant for this aspect).</w:t>
      </w:r>
      <w:r w:rsidR="0098672E">
        <w:rPr>
          <w:color w:val="0070C0"/>
        </w:rPr>
        <w:t xml:space="preserve"> </w:t>
      </w:r>
      <w:r w:rsidR="005B6341">
        <w:rPr>
          <w:highlight w:val="green"/>
        </w:rPr>
        <w:t>–</w:t>
      </w:r>
      <w:r w:rsidR="0098672E" w:rsidRPr="00F91827">
        <w:rPr>
          <w:highlight w:val="green"/>
        </w:rPr>
        <w:t xml:space="preserve"> OK</w:t>
      </w:r>
    </w:p>
    <w:p w:rsidR="004D195A" w:rsidRDefault="004D195A" w:rsidP="004D195A">
      <w:pPr>
        <w:spacing w:after="0" w:line="240" w:lineRule="auto"/>
      </w:pPr>
      <w:r>
        <w:t>Other consortium partners have a clear, documented international standing in academic research.</w:t>
      </w:r>
      <w:r>
        <w:cr/>
      </w:r>
    </w:p>
    <w:p w:rsidR="00BC10F0" w:rsidRPr="00BC10F0" w:rsidRDefault="00BC10F0" w:rsidP="00BC10F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C10F0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BC10F0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90,00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Atte Korhola</w:t>
      </w:r>
    </w:p>
    <w:p w:rsidR="00BC10F0" w:rsidRPr="00BC10F0" w:rsidRDefault="00BC10F0" w:rsidP="00BC10F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FF0000"/>
          <w:sz w:val="17"/>
          <w:szCs w:val="17"/>
          <w:lang w:eastAsia="pl-PL"/>
        </w:rPr>
      </w:pPr>
      <w:r w:rsidRPr="00BC10F0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2: </w:t>
      </w:r>
      <w:r w:rsidRPr="00BC10F0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68,00</w:t>
      </w:r>
      <w:r w:rsidRPr="00BC10F0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Pr="00BC10F0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BC10F0" w:rsidRPr="00BC10F0" w:rsidRDefault="00BC10F0" w:rsidP="00BC10F0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C10F0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3: </w:t>
      </w:r>
      <w:r w:rsidRPr="00BC10F0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66,00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Richard Hengist William Bradshaw</w:t>
      </w:r>
    </w:p>
    <w:p w:rsidR="004D195A" w:rsidRDefault="004D195A" w:rsidP="004D195A">
      <w:pPr>
        <w:spacing w:after="0" w:line="240" w:lineRule="auto"/>
      </w:pPr>
    </w:p>
    <w:p w:rsidR="008A1F91" w:rsidRDefault="005F3994" w:rsidP="008A1F91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8A1F91">
        <w:tab/>
      </w:r>
      <w:r w:rsidR="008A1F91">
        <w:rPr>
          <w:b/>
        </w:rPr>
        <w:t>4</w:t>
      </w:r>
      <w:r w:rsidR="008A1F91" w:rsidRPr="00BC10F0">
        <w:rPr>
          <w:b/>
          <w:color w:val="FF0000"/>
        </w:rPr>
        <w:t xml:space="preserve"> </w:t>
      </w:r>
      <w:r w:rsidR="008A1F91">
        <w:rPr>
          <w:b/>
          <w:color w:val="FF0000"/>
        </w:rPr>
        <w:t xml:space="preserve">3 </w:t>
      </w:r>
      <w:r w:rsidR="008A1F91" w:rsidRPr="00BC10F0">
        <w:rPr>
          <w:b/>
        </w:rPr>
        <w:t xml:space="preserve">4 </w:t>
      </w:r>
      <w:r>
        <w:rPr>
          <w:b/>
        </w:rPr>
        <w:tab/>
      </w:r>
      <w:r w:rsidR="00C90851">
        <w:rPr>
          <w:b/>
        </w:rPr>
        <w:t xml:space="preserve">(3,67)    </w:t>
      </w:r>
      <w:r w:rsidRPr="00847038">
        <w:rPr>
          <w:b/>
        </w:rPr>
        <w:sym w:font="Wingdings" w:char="F0E0"/>
      </w:r>
      <w:r w:rsidR="00FF5009">
        <w:rPr>
          <w:b/>
        </w:rPr>
        <w:t xml:space="preserve">   </w:t>
      </w:r>
      <w:r>
        <w:rPr>
          <w:b/>
        </w:rPr>
        <w:t xml:space="preserve"> ocena Panelu:</w:t>
      </w:r>
      <w:r w:rsidR="00FF5009">
        <w:rPr>
          <w:b/>
        </w:rPr>
        <w:t xml:space="preserve">  4</w:t>
      </w:r>
    </w:p>
    <w:p w:rsidR="008A1F91" w:rsidRDefault="008A1F91" w:rsidP="008A1F91">
      <w:r w:rsidRPr="005B6341">
        <w:rPr>
          <w:b/>
        </w:rPr>
        <w:t>Final</w:t>
      </w:r>
      <w: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84,67 %</w:t>
      </w:r>
    </w:p>
    <w:p w:rsidR="008A1F91" w:rsidRDefault="008A1F91" w:rsidP="004D195A">
      <w:pPr>
        <w:spacing w:after="0" w:line="240" w:lineRule="auto"/>
      </w:pPr>
    </w:p>
    <w:p w:rsidR="0098672E" w:rsidRDefault="0098672E">
      <w:r>
        <w:br w:type="page"/>
      </w:r>
    </w:p>
    <w:p w:rsidR="004D195A" w:rsidRPr="0098672E" w:rsidRDefault="004D195A" w:rsidP="0098672E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98672E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dr Beata Szymczycha</w:t>
      </w:r>
    </w:p>
    <w:p w:rsidR="0098672E" w:rsidRPr="0098672E" w:rsidRDefault="0098672E" w:rsidP="0098672E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98672E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Instytut Oceanologii Polskiej Akademii Nauk</w:t>
      </w:r>
    </w:p>
    <w:p w:rsidR="0098672E" w:rsidRPr="0098672E" w:rsidRDefault="0098672E" w:rsidP="0098672E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98672E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Dopływ Wód Gruntowych w Zmieniającej się Arktyce: Zasięg i Wpływ Biogeochemiczny</w:t>
      </w:r>
    </w:p>
    <w:p w:rsidR="004D195A" w:rsidRDefault="004D195A" w:rsidP="004D195A">
      <w:pPr>
        <w:spacing w:after="0" w:line="240" w:lineRule="auto"/>
      </w:pPr>
    </w:p>
    <w:p w:rsidR="004D195A" w:rsidRDefault="004D195A" w:rsidP="004D195A">
      <w:pPr>
        <w:spacing w:after="0" w:line="240" w:lineRule="auto"/>
      </w:pPr>
      <w:r>
        <w:t>PI does not publish papers in high-impact journals (Nature, PNAS, Science).</w:t>
      </w:r>
    </w:p>
    <w:p w:rsidR="004D195A" w:rsidRDefault="004D195A" w:rsidP="004D195A">
      <w:pPr>
        <w:spacing w:after="0" w:line="240" w:lineRule="auto"/>
      </w:pPr>
      <w:r>
        <w:t>PI does likely have a relatively high (above 1.0) M index (defined as H index divided by number of years since obtainment of first PhD title).</w:t>
      </w:r>
    </w:p>
    <w:p w:rsidR="004D195A" w:rsidRDefault="004D195A" w:rsidP="004D195A">
      <w:pPr>
        <w:spacing w:after="0" w:line="240" w:lineRule="auto"/>
      </w:pPr>
      <w:r>
        <w:t>PI does publish almost exclusively in well-respected, international, peer-reviewed, specialized journals.</w:t>
      </w:r>
    </w:p>
    <w:p w:rsidR="004D195A" w:rsidRDefault="004D195A" w:rsidP="004D195A">
      <w:pPr>
        <w:spacing w:after="0" w:line="240" w:lineRule="auto"/>
      </w:pPr>
      <w:r>
        <w:t>PI does have a significant number (4 or more from 10) as first author.</w:t>
      </w:r>
      <w:r w:rsidR="0028202D">
        <w:t xml:space="preserve"> </w:t>
      </w:r>
      <w:r w:rsidR="0028202D" w:rsidRPr="00F91827">
        <w:rPr>
          <w:highlight w:val="green"/>
        </w:rPr>
        <w:t>– 4 pierwszoautorskie</w:t>
      </w:r>
    </w:p>
    <w:p w:rsidR="004D195A" w:rsidRDefault="004D195A" w:rsidP="004D195A">
      <w:pPr>
        <w:spacing w:after="0" w:line="240" w:lineRule="auto"/>
      </w:pPr>
      <w:r>
        <w:t>PI does not have authored own, relevant, published scientific book(s).</w:t>
      </w:r>
      <w:r w:rsidR="00F91827">
        <w:t xml:space="preserve"> </w:t>
      </w:r>
      <w:r w:rsidR="00F91827" w:rsidRPr="00F91827">
        <w:rPr>
          <w:highlight w:val="green"/>
        </w:rPr>
        <w:t>- OK</w:t>
      </w:r>
    </w:p>
    <w:p w:rsidR="004D195A" w:rsidRDefault="004D195A" w:rsidP="004D195A">
      <w:pPr>
        <w:spacing w:after="0" w:line="240" w:lineRule="auto"/>
      </w:pPr>
      <w:r>
        <w:t>PI does not have led or co-led projects with significant research output.</w:t>
      </w:r>
      <w:r w:rsidR="00F91827">
        <w:t xml:space="preserve"> </w:t>
      </w:r>
      <w:r w:rsidR="00F91827" w:rsidRPr="00F91827">
        <w:rPr>
          <w:highlight w:val="yellow"/>
        </w:rPr>
        <w:t>– PRELUDIUM rozliczone 3 publikacjami, OPUS w trakcie, jest już 5 publikacji.</w:t>
      </w:r>
    </w:p>
    <w:p w:rsidR="004D195A" w:rsidRPr="00F91827" w:rsidRDefault="004D195A" w:rsidP="004D195A">
      <w:pPr>
        <w:spacing w:after="0" w:line="240" w:lineRule="auto"/>
      </w:pPr>
      <w:r w:rsidRPr="00F91827">
        <w:t>PI does have significant international research experience via longer-term stays at forei</w:t>
      </w:r>
      <w:r w:rsidR="002A4D00">
        <w:t>gn research institutions (WHOI)</w:t>
      </w:r>
      <w:r w:rsidRPr="00F91827">
        <w:t xml:space="preserve"> </w:t>
      </w:r>
      <w:r w:rsidR="002A4D00">
        <w:t xml:space="preserve"> </w:t>
      </w:r>
      <w:r w:rsidR="002A4D00" w:rsidRPr="002A4D00">
        <w:rPr>
          <w:highlight w:val="green"/>
        </w:rPr>
        <w:t>- Postdoctoral Investigator, U.S. Geological Survey, Woods Hole Coastal &amp; Marine Science Center, Woods Hole, USA, 2015-2016</w:t>
      </w:r>
    </w:p>
    <w:p w:rsidR="004D195A" w:rsidRPr="004D195A" w:rsidRDefault="004D195A" w:rsidP="004D195A">
      <w:pPr>
        <w:spacing w:after="0" w:line="240" w:lineRule="auto"/>
        <w:rPr>
          <w:color w:val="0070C0"/>
        </w:rPr>
      </w:pPr>
      <w:r w:rsidRPr="004D195A">
        <w:rPr>
          <w:color w:val="0070C0"/>
        </w:rPr>
        <w:t>In summary, although the lists of projects or papers could be "bigger", the PI is a young and promising researcher.</w:t>
      </w:r>
    </w:p>
    <w:p w:rsidR="004D195A" w:rsidRDefault="004D195A" w:rsidP="004D195A">
      <w:pPr>
        <w:spacing w:after="0" w:line="240" w:lineRule="auto"/>
      </w:pPr>
      <w:r>
        <w:t>Other consortium partners have a clear, documented international standing in academic research.</w:t>
      </w:r>
      <w:r>
        <w:cr/>
      </w:r>
    </w:p>
    <w:p w:rsidR="008A1F91" w:rsidRPr="008A1F91" w:rsidRDefault="008A1F91" w:rsidP="008A1F91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8A1F91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8A1F91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80,00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 w:rsidRPr="00BC10F0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8A1F91" w:rsidRPr="008A1F91" w:rsidRDefault="008A1F91" w:rsidP="008A1F91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8A1F91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2: </w:t>
      </w:r>
      <w:r w:rsidRPr="008A1F91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100,00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Jakub Dan Zarsky</w:t>
      </w:r>
    </w:p>
    <w:p w:rsidR="008A1F91" w:rsidRPr="008A1F91" w:rsidRDefault="008A1F91" w:rsidP="008A1F91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8A1F91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3: </w:t>
      </w:r>
      <w:r w:rsidRPr="008A1F91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88,00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Richard Hengist William Bradshaw</w:t>
      </w:r>
    </w:p>
    <w:p w:rsidR="004D195A" w:rsidRDefault="004D195A" w:rsidP="004D195A">
      <w:pPr>
        <w:spacing w:after="0" w:line="240" w:lineRule="auto"/>
      </w:pPr>
    </w:p>
    <w:p w:rsidR="008A1F91" w:rsidRDefault="005F3994" w:rsidP="008A1F91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8A1F91">
        <w:tab/>
      </w:r>
      <w:r w:rsidR="008A1F91" w:rsidRPr="008A1F91">
        <w:rPr>
          <w:b/>
          <w:color w:val="FF0000"/>
        </w:rPr>
        <w:t>4</w:t>
      </w:r>
      <w:r w:rsidR="008A1F91" w:rsidRPr="008A1F91">
        <w:rPr>
          <w:b/>
        </w:rPr>
        <w:t xml:space="preserve"> 5 4 </w:t>
      </w:r>
      <w:r>
        <w:rPr>
          <w:b/>
        </w:rPr>
        <w:tab/>
      </w:r>
      <w:r w:rsidR="00C90851">
        <w:rPr>
          <w:b/>
        </w:rPr>
        <w:t xml:space="preserve">(4,33)   </w:t>
      </w:r>
      <w:r w:rsidRPr="00847038">
        <w:rPr>
          <w:b/>
        </w:rPr>
        <w:sym w:font="Wingdings" w:char="F0E0"/>
      </w:r>
      <w:r>
        <w:rPr>
          <w:b/>
        </w:rPr>
        <w:t xml:space="preserve"> ocena Panelu:</w:t>
      </w:r>
      <w:r w:rsidR="00782C8E">
        <w:rPr>
          <w:b/>
        </w:rPr>
        <w:t xml:space="preserve"> 5</w:t>
      </w:r>
    </w:p>
    <w:p w:rsidR="008A1F91" w:rsidRPr="008A1F91" w:rsidRDefault="008A1F91" w:rsidP="008A1F91">
      <w:pP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</w:pPr>
      <w:r>
        <w:t>Final</w:t>
      </w:r>
      <w:r>
        <w:tab/>
      </w:r>
      <w:r w:rsidRPr="008A1F91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96,00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 xml:space="preserve"> </w:t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%</w:t>
      </w:r>
    </w:p>
    <w:p w:rsidR="008A1F91" w:rsidRDefault="008A1F91" w:rsidP="004D195A">
      <w:pPr>
        <w:spacing w:after="0" w:line="240" w:lineRule="auto"/>
      </w:pPr>
    </w:p>
    <w:p w:rsidR="002A4D00" w:rsidRDefault="002A4D00">
      <w:r>
        <w:br w:type="page"/>
      </w:r>
    </w:p>
    <w:p w:rsidR="004D195A" w:rsidRDefault="004D195A" w:rsidP="002A4D00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2A4D00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dr hab. Karol Paweł Kuliński</w:t>
      </w:r>
    </w:p>
    <w:p w:rsidR="002A4D00" w:rsidRPr="002A4D00" w:rsidRDefault="002A4D00" w:rsidP="002A4D00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2A4D00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Instytut Oceanologii Polskiej Akademii Nauk</w:t>
      </w:r>
    </w:p>
    <w:p w:rsidR="004D195A" w:rsidRPr="002A4D00" w:rsidRDefault="002A4D00" w:rsidP="002A4D00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2A4D00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Zakwaszanie wody morskiej w strefie przybrzeżnej północno-wschodniego Atlantyku</w:t>
      </w:r>
    </w:p>
    <w:p w:rsidR="002A4D00" w:rsidRDefault="002A4D00" w:rsidP="004D195A">
      <w:pPr>
        <w:spacing w:after="0" w:line="240" w:lineRule="auto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F73E0B" w:rsidRDefault="00F73E0B" w:rsidP="00F73E0B">
      <w:pPr>
        <w:spacing w:after="0" w:line="240" w:lineRule="auto"/>
      </w:pPr>
      <w:r>
        <w:t>PI does not publish papers in high-impact journals (Nature, PNAS, Science).</w:t>
      </w:r>
    </w:p>
    <w:p w:rsidR="00F73E0B" w:rsidRDefault="00F73E0B" w:rsidP="00F73E0B">
      <w:pPr>
        <w:spacing w:after="0" w:line="240" w:lineRule="auto"/>
      </w:pPr>
      <w:r>
        <w:t>PI does have a relatively high (above 1.0) M index (defined as H index divided by number of years since obtainment of first PhD title).</w:t>
      </w:r>
    </w:p>
    <w:p w:rsidR="00F73E0B" w:rsidRDefault="00F73E0B" w:rsidP="00F73E0B">
      <w:pPr>
        <w:spacing w:after="0" w:line="240" w:lineRule="auto"/>
      </w:pPr>
      <w:r>
        <w:t>PI does publish almost exclusively in well-respected, international, peer-reviewed, specialized journals.</w:t>
      </w:r>
    </w:p>
    <w:p w:rsidR="00F73E0B" w:rsidRDefault="00F73E0B" w:rsidP="00F73E0B">
      <w:pPr>
        <w:spacing w:after="0" w:line="240" w:lineRule="auto"/>
      </w:pPr>
      <w:r>
        <w:t>PI does have a significant number (4 or more from 10) as first author.</w:t>
      </w:r>
      <w:r w:rsidR="002A4D00">
        <w:t xml:space="preserve"> – </w:t>
      </w:r>
      <w:r w:rsidR="002A4D00" w:rsidRPr="002A4D00">
        <w:rPr>
          <w:highlight w:val="green"/>
        </w:rPr>
        <w:t>6 pierwszoautorskich</w:t>
      </w:r>
    </w:p>
    <w:p w:rsidR="00F73E0B" w:rsidRDefault="00F73E0B" w:rsidP="00F73E0B">
      <w:pPr>
        <w:spacing w:after="0" w:line="240" w:lineRule="auto"/>
      </w:pPr>
      <w:r>
        <w:t>PI does not have authored own, relevant, published scientific book(s).</w:t>
      </w:r>
      <w:r w:rsidR="002A4D00">
        <w:t xml:space="preserve"> </w:t>
      </w:r>
      <w:r w:rsidR="00FF5009">
        <w:rPr>
          <w:highlight w:val="green"/>
        </w:rPr>
        <w:t>–</w:t>
      </w:r>
      <w:r w:rsidR="002A4D00" w:rsidRPr="002A4D00">
        <w:rPr>
          <w:highlight w:val="green"/>
        </w:rPr>
        <w:t xml:space="preserve"> OK</w:t>
      </w:r>
    </w:p>
    <w:p w:rsidR="00F73E0B" w:rsidRDefault="00F73E0B" w:rsidP="00F73E0B">
      <w:pPr>
        <w:spacing w:after="0" w:line="240" w:lineRule="auto"/>
      </w:pPr>
      <w:r>
        <w:t>PI does have led or co-led projects with significant research output.</w:t>
      </w:r>
      <w:r w:rsidR="002A4D00">
        <w:t xml:space="preserve"> </w:t>
      </w:r>
      <w:r w:rsidR="002A4D00" w:rsidRPr="002A4D00">
        <w:rPr>
          <w:highlight w:val="green"/>
        </w:rPr>
        <w:t>– SONATA rozliczona 5 publikacjami; OPUS w trakcie, 4 publikacje</w:t>
      </w:r>
    </w:p>
    <w:p w:rsidR="00F73E0B" w:rsidRPr="00F73E0B" w:rsidRDefault="00F73E0B" w:rsidP="00F73E0B">
      <w:pPr>
        <w:spacing w:after="0" w:line="240" w:lineRule="auto"/>
        <w:rPr>
          <w:color w:val="0070C0"/>
        </w:rPr>
      </w:pPr>
      <w:r w:rsidRPr="00F73E0B">
        <w:rPr>
          <w:color w:val="0070C0"/>
        </w:rPr>
        <w:t>PI does have significant international research experience via longer-term stays at foreign research institutions (9 months ETHZ).</w:t>
      </w:r>
      <w:r w:rsidR="005B6341">
        <w:rPr>
          <w:color w:val="0070C0"/>
        </w:rPr>
        <w:t xml:space="preserve"> </w:t>
      </w:r>
      <w:r w:rsidR="00576C75">
        <w:rPr>
          <w:highlight w:val="yellow"/>
        </w:rPr>
        <w:t>– niestety</w:t>
      </w:r>
      <w:r w:rsidR="00576C75" w:rsidRPr="00576C75">
        <w:rPr>
          <w:highlight w:val="yellow"/>
        </w:rPr>
        <w:t>, tu jest błąd: staż post-doc PI odbył w Postdoctoral Fellowship at Marine Chemistry Department, Leibniz Institute for Baltic Sea Research, Warnemuende, Germany (24 months);</w:t>
      </w:r>
    </w:p>
    <w:p w:rsidR="004D195A" w:rsidRDefault="00F73E0B" w:rsidP="00F73E0B">
      <w:pPr>
        <w:spacing w:after="0" w:line="240" w:lineRule="auto"/>
      </w:pPr>
      <w:r>
        <w:t>Other consortium partners have a clear, documented international standing in academic research.</w:t>
      </w:r>
      <w:r>
        <w:cr/>
      </w:r>
    </w:p>
    <w:p w:rsidR="009F5EE2" w:rsidRPr="009F5EE2" w:rsidRDefault="009F5EE2" w:rsidP="009F5EE2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9F5EE2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9F5EE2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94,00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Zamin Kanji</w:t>
      </w:r>
    </w:p>
    <w:p w:rsidR="009F5EE2" w:rsidRPr="009F5EE2" w:rsidRDefault="009F5EE2" w:rsidP="009F5EE2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9F5EE2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2: </w:t>
      </w:r>
      <w:r w:rsidRPr="009F5EE2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74,00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 w:rsidRPr="00BC10F0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9F5EE2" w:rsidRPr="009F5EE2" w:rsidRDefault="009F5EE2" w:rsidP="009F5EE2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9F5EE2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3: </w:t>
      </w:r>
      <w:r w:rsidRPr="009F5EE2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100,00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Jakub Dan Zarsky</w:t>
      </w:r>
    </w:p>
    <w:p w:rsidR="00F73E0B" w:rsidRDefault="00F73E0B" w:rsidP="00F73E0B">
      <w:pPr>
        <w:spacing w:after="0" w:line="240" w:lineRule="auto"/>
      </w:pPr>
    </w:p>
    <w:p w:rsidR="009F5EE2" w:rsidRDefault="005F3994" w:rsidP="009F5EE2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9F5EE2">
        <w:tab/>
      </w:r>
      <w:r w:rsidR="009F5EE2">
        <w:rPr>
          <w:b/>
        </w:rPr>
        <w:t xml:space="preserve">4 </w:t>
      </w:r>
      <w:r w:rsidR="009F5EE2" w:rsidRPr="009F5EE2">
        <w:rPr>
          <w:b/>
          <w:color w:val="FF0000"/>
        </w:rPr>
        <w:t>4</w:t>
      </w:r>
      <w:r w:rsidR="009F5EE2">
        <w:rPr>
          <w:b/>
        </w:rPr>
        <w:t xml:space="preserve"> 5 </w:t>
      </w:r>
      <w:r>
        <w:rPr>
          <w:b/>
        </w:rPr>
        <w:tab/>
      </w:r>
      <w:r w:rsidR="00C90851">
        <w:rPr>
          <w:b/>
        </w:rPr>
        <w:t xml:space="preserve">(4,33)   </w:t>
      </w:r>
      <w:r w:rsidRPr="00847038">
        <w:rPr>
          <w:b/>
        </w:rPr>
        <w:sym w:font="Wingdings" w:char="F0E0"/>
      </w:r>
      <w:r>
        <w:rPr>
          <w:b/>
        </w:rPr>
        <w:t xml:space="preserve"> </w:t>
      </w:r>
      <w:r w:rsidR="00C90851">
        <w:rPr>
          <w:b/>
        </w:rPr>
        <w:t xml:space="preserve">   </w:t>
      </w:r>
      <w:r>
        <w:rPr>
          <w:b/>
        </w:rPr>
        <w:t>ocena Panelu:</w:t>
      </w:r>
      <w:r w:rsidR="002A4D00">
        <w:rPr>
          <w:b/>
        </w:rPr>
        <w:t xml:space="preserve"> 4</w:t>
      </w:r>
    </w:p>
    <w:p w:rsidR="009F5EE2" w:rsidRPr="008A1F91" w:rsidRDefault="009F5EE2" w:rsidP="009F5EE2">
      <w:pP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</w:pPr>
      <w:r w:rsidRPr="002A4D00">
        <w:rPr>
          <w:b/>
        </w:rPr>
        <w:t>Final</w:t>
      </w:r>
      <w: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91,33 %</w:t>
      </w:r>
    </w:p>
    <w:p w:rsidR="009F5EE2" w:rsidRDefault="009F5EE2" w:rsidP="00F73E0B">
      <w:pPr>
        <w:spacing w:after="0" w:line="240" w:lineRule="auto"/>
      </w:pPr>
    </w:p>
    <w:p w:rsidR="00576C75" w:rsidRDefault="00576C75"/>
    <w:p w:rsidR="00576C75" w:rsidRDefault="00576C75">
      <w:r w:rsidRPr="005B6341">
        <w:rPr>
          <w:b/>
        </w:rPr>
        <w:t>Komentarz KOO:</w:t>
      </w:r>
      <w:r>
        <w:t xml:space="preserve"> b</w:t>
      </w:r>
      <w:r w:rsidR="00FF5009">
        <w:t>łąd w komentarzu stażu post-doc, nie udało mi się znaleźć źródła błędu. Nie wynika z żadnego „przeklejenia”.</w:t>
      </w:r>
      <w:r>
        <w:br w:type="page"/>
      </w:r>
    </w:p>
    <w:p w:rsidR="00F73E0B" w:rsidRDefault="00F73E0B" w:rsidP="008F53A5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8F53A5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dr Mateusz Juliusz Moskalik</w:t>
      </w:r>
    </w:p>
    <w:p w:rsidR="008F53A5" w:rsidRPr="008F53A5" w:rsidRDefault="008F53A5" w:rsidP="008F53A5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8F53A5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Instytut Geofizyki Polskiej Akademii Nauk</w:t>
      </w:r>
    </w:p>
    <w:p w:rsidR="008F53A5" w:rsidRPr="008F53A5" w:rsidRDefault="008F53A5" w:rsidP="008F53A5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8F53A5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"RAW – Recesja i Więdnięcie" – Jaki jest wpływ recesji lodowców z uchodzących do morza do lądowych na morską produkcję biologiczną i biogeochemię morza w Arktyce?</w:t>
      </w:r>
    </w:p>
    <w:p w:rsidR="00F73E0B" w:rsidRDefault="00F73E0B" w:rsidP="00F73E0B">
      <w:pPr>
        <w:spacing w:after="0" w:line="240" w:lineRule="auto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F73E0B" w:rsidRDefault="00F73E0B" w:rsidP="00F73E0B">
      <w:pPr>
        <w:spacing w:after="0" w:line="240" w:lineRule="auto"/>
      </w:pPr>
      <w:r>
        <w:t>PI does not publish papers in high-impact journals (Nature, PNAS, Science).</w:t>
      </w:r>
    </w:p>
    <w:p w:rsidR="00F73E0B" w:rsidRDefault="00F73E0B" w:rsidP="00F73E0B">
      <w:pPr>
        <w:spacing w:after="0" w:line="240" w:lineRule="auto"/>
      </w:pPr>
      <w:r>
        <w:t>PI does not have a relatively high (above 1.0) M index (defined as H index divided by number of years since obtainment of first PhD title).</w:t>
      </w:r>
    </w:p>
    <w:p w:rsidR="00F73E0B" w:rsidRDefault="00F73E0B" w:rsidP="00F73E0B">
      <w:pPr>
        <w:spacing w:after="0" w:line="240" w:lineRule="auto"/>
      </w:pPr>
      <w:r>
        <w:t>PI does publish almost exclusively in well-respected, international, peer-reviewed, specialized journals.</w:t>
      </w:r>
    </w:p>
    <w:p w:rsidR="00F73E0B" w:rsidRDefault="00F73E0B" w:rsidP="00F73E0B">
      <w:pPr>
        <w:spacing w:after="0" w:line="240" w:lineRule="auto"/>
      </w:pPr>
      <w:r>
        <w:t>PI does not have a significant number (4 or more from 10) as first author.</w:t>
      </w:r>
      <w:r w:rsidR="006A4503">
        <w:t xml:space="preserve"> </w:t>
      </w:r>
      <w:r w:rsidR="006A4503" w:rsidRPr="006A4503">
        <w:rPr>
          <w:highlight w:val="green"/>
        </w:rPr>
        <w:t>– 3 pierwszoautorskie, 1 ostatni autor</w:t>
      </w:r>
    </w:p>
    <w:p w:rsidR="00F73E0B" w:rsidRDefault="00F73E0B" w:rsidP="00F73E0B">
      <w:pPr>
        <w:spacing w:after="0" w:line="240" w:lineRule="auto"/>
      </w:pPr>
      <w:r>
        <w:t>PI does not have authored own, relevant, published scientific book(s).</w:t>
      </w:r>
      <w:r w:rsidR="006A4503">
        <w:t xml:space="preserve"> </w:t>
      </w:r>
      <w:r w:rsidR="006A4503" w:rsidRPr="006A4503">
        <w:rPr>
          <w:highlight w:val="green"/>
        </w:rPr>
        <w:t>- OK</w:t>
      </w:r>
    </w:p>
    <w:p w:rsidR="00F73E0B" w:rsidRDefault="00F73E0B" w:rsidP="00F73E0B">
      <w:pPr>
        <w:spacing w:after="0" w:line="240" w:lineRule="auto"/>
      </w:pPr>
      <w:r>
        <w:t>PI does have led or co-led projects with significant research output.</w:t>
      </w:r>
      <w:r w:rsidR="006A4503">
        <w:t xml:space="preserve"> </w:t>
      </w:r>
      <w:r w:rsidR="006A4503" w:rsidRPr="006A4503">
        <w:rPr>
          <w:highlight w:val="green"/>
        </w:rPr>
        <w:t xml:space="preserve">– OPUS rozliczony 4 publikacjami + inne publikacje bazujące na wynikach projektu; projekt </w:t>
      </w:r>
      <w:r w:rsidR="006A4503" w:rsidRPr="006A4503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FFFFF"/>
        </w:rPr>
        <w:t>MNiSW rozliczony 7 publikacjami</w:t>
      </w:r>
    </w:p>
    <w:p w:rsidR="00F73E0B" w:rsidRDefault="00F73E0B" w:rsidP="00F73E0B">
      <w:pPr>
        <w:spacing w:after="0" w:line="240" w:lineRule="auto"/>
      </w:pPr>
      <w:r>
        <w:t>PI does not have significant international research experience via longer-term stays at foreign research institutions.</w:t>
      </w:r>
      <w:r w:rsidR="006A4503">
        <w:t xml:space="preserve"> </w:t>
      </w:r>
      <w:r w:rsidR="00954FD5">
        <w:rPr>
          <w:highlight w:val="green"/>
        </w:rPr>
        <w:t>–</w:t>
      </w:r>
      <w:r w:rsidR="006A4503" w:rsidRPr="006A4503">
        <w:rPr>
          <w:highlight w:val="green"/>
        </w:rPr>
        <w:t xml:space="preserve"> OK</w:t>
      </w:r>
    </w:p>
    <w:p w:rsidR="00954FD5" w:rsidRDefault="00954FD5" w:rsidP="00F73E0B">
      <w:pPr>
        <w:spacing w:after="0" w:line="240" w:lineRule="auto"/>
      </w:pPr>
    </w:p>
    <w:p w:rsidR="00F73E0B" w:rsidRDefault="00F73E0B" w:rsidP="00F73E0B">
      <w:pPr>
        <w:spacing w:after="0" w:line="240" w:lineRule="auto"/>
      </w:pPr>
      <w:r>
        <w:t>Other consortium partners have a clear, documented international standing in academic research.</w:t>
      </w:r>
      <w:r>
        <w:cr/>
      </w:r>
    </w:p>
    <w:p w:rsidR="00F73E0B" w:rsidRDefault="00F73E0B" w:rsidP="00F73E0B">
      <w:pPr>
        <w:spacing w:after="0" w:line="240" w:lineRule="auto"/>
      </w:pPr>
    </w:p>
    <w:p w:rsidR="00BA2AD8" w:rsidRPr="00BA2AD8" w:rsidRDefault="00BA2AD8" w:rsidP="00BA2AD8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FF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1: </w:t>
      </w:r>
      <w:r w:rsidRPr="00BA2AD8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84,00</w:t>
      </w:r>
      <w:r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Pr="00BC10F0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BA2AD8" w:rsidRPr="00BA2AD8" w:rsidRDefault="00BA2AD8" w:rsidP="00BA2AD8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2: </w:t>
      </w:r>
      <w:r w:rsidRPr="00BA2AD8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90,00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Jakub Dan Zarsky</w:t>
      </w:r>
    </w:p>
    <w:p w:rsidR="00BA2AD8" w:rsidRPr="00BA2AD8" w:rsidRDefault="00BA2AD8" w:rsidP="00BA2AD8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3: </w:t>
      </w:r>
      <w:r w:rsidRPr="00BA2AD8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90,00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Richard Hengist William Bradshaw</w:t>
      </w:r>
    </w:p>
    <w:p w:rsidR="00BA2AD8" w:rsidRDefault="00BA2AD8" w:rsidP="00F73E0B">
      <w:pPr>
        <w:spacing w:after="0" w:line="240" w:lineRule="auto"/>
      </w:pPr>
    </w:p>
    <w:p w:rsidR="00BA2AD8" w:rsidRPr="00BA2AD8" w:rsidRDefault="005F3994" w:rsidP="00BA2AD8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BA2AD8">
        <w:tab/>
      </w:r>
      <w:r w:rsidR="00BA2AD8">
        <w:rPr>
          <w:b/>
          <w:color w:val="FF0000"/>
        </w:rPr>
        <w:t xml:space="preserve">3 </w:t>
      </w:r>
      <w:r w:rsidR="00BA2AD8" w:rsidRPr="00BA2AD8">
        <w:rPr>
          <w:b/>
        </w:rPr>
        <w:t xml:space="preserve">4 4 </w:t>
      </w:r>
      <w:r>
        <w:rPr>
          <w:b/>
        </w:rPr>
        <w:tab/>
      </w:r>
      <w:r w:rsidR="00C90851">
        <w:rPr>
          <w:b/>
        </w:rPr>
        <w:t xml:space="preserve">(3,67)   </w:t>
      </w:r>
      <w:r w:rsidRPr="00847038">
        <w:rPr>
          <w:b/>
        </w:rPr>
        <w:sym w:font="Wingdings" w:char="F0E0"/>
      </w:r>
      <w:r>
        <w:rPr>
          <w:b/>
        </w:rPr>
        <w:t xml:space="preserve"> ocena Panelu:</w:t>
      </w:r>
      <w:r w:rsidR="006A4503">
        <w:rPr>
          <w:b/>
        </w:rPr>
        <w:t xml:space="preserve"> 4</w:t>
      </w:r>
    </w:p>
    <w:p w:rsidR="00BA2AD8" w:rsidRPr="008A1F91" w:rsidRDefault="00BA2AD8" w:rsidP="00BA2AD8">
      <w:pP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</w:pPr>
      <w:r w:rsidRPr="006A4503">
        <w:rPr>
          <w:b/>
        </w:rPr>
        <w:t>Final</w:t>
      </w:r>
      <w: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91,33 %</w:t>
      </w:r>
    </w:p>
    <w:p w:rsidR="00954FD5" w:rsidRDefault="00954FD5"/>
    <w:p w:rsidR="00954FD5" w:rsidRDefault="00954FD5"/>
    <w:p w:rsidR="006A4503" w:rsidRDefault="006A4503">
      <w:r>
        <w:br w:type="page"/>
      </w:r>
    </w:p>
    <w:p w:rsidR="009F5EE2" w:rsidRPr="006A4503" w:rsidRDefault="009F5EE2" w:rsidP="006A4503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6A4503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dr hab. Krzysztof Mirosław Markowicz</w:t>
      </w:r>
    </w:p>
    <w:p w:rsidR="009F5EE2" w:rsidRPr="006A4503" w:rsidRDefault="006A4503" w:rsidP="006A4503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6A4503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Uniwersytet Warszawski</w:t>
      </w:r>
    </w:p>
    <w:p w:rsidR="006A4503" w:rsidRPr="006A4503" w:rsidRDefault="006A4503" w:rsidP="006A4503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6A4503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Wpływ aerozolu soli morskiej oraz emitowanego w trakcie pożarów na klimat obszarów polarnych</w:t>
      </w:r>
    </w:p>
    <w:p w:rsidR="009F5EE2" w:rsidRDefault="009F5EE2" w:rsidP="00F73E0B">
      <w:pPr>
        <w:spacing w:after="0" w:line="240" w:lineRule="auto"/>
        <w:rPr>
          <w:rFonts w:ascii="Tahoma" w:hAnsi="Tahoma" w:cs="Tahoma"/>
          <w:color w:val="000000"/>
          <w:sz w:val="17"/>
          <w:szCs w:val="17"/>
          <w:shd w:val="clear" w:color="auto" w:fill="E6E6E6"/>
        </w:rPr>
      </w:pPr>
    </w:p>
    <w:p w:rsidR="009F5EE2" w:rsidRDefault="009F5EE2" w:rsidP="00F73E0B">
      <w:pPr>
        <w:spacing w:after="0" w:line="240" w:lineRule="auto"/>
      </w:pPr>
      <w:r w:rsidRPr="009F5EE2">
        <w:t>PI does not publish papers in high-impact journals (Nature, PNAS, Science).</w:t>
      </w:r>
      <w:r w:rsidRPr="009F5EE2">
        <w:br/>
        <w:t>PI does have a relatively high (above 1.0) M index (defined as H index divided by number of years since obtainment of first PhD title).</w:t>
      </w:r>
      <w:r w:rsidRPr="009F5EE2">
        <w:br/>
        <w:t>PI does publish almost exclusively in well-respected, international, peer-reviewed, specialized journals.</w:t>
      </w:r>
      <w:r w:rsidRPr="009F5EE2">
        <w:br/>
        <w:t>PI does have a significant number (4 or more from 10) as first author.</w:t>
      </w:r>
      <w:r w:rsidR="00A95BFB">
        <w:t xml:space="preserve"> </w:t>
      </w:r>
      <w:r w:rsidR="00A95BFB" w:rsidRPr="00A95BFB">
        <w:rPr>
          <w:highlight w:val="green"/>
        </w:rPr>
        <w:t>– 5 publikacji pierwszoautorskich</w:t>
      </w:r>
      <w:r w:rsidRPr="009F5EE2">
        <w:br/>
        <w:t>PI does not have authored own, relevant, published scientific book(s).</w:t>
      </w:r>
      <w:r w:rsidR="00A95BFB">
        <w:t xml:space="preserve"> </w:t>
      </w:r>
      <w:r w:rsidR="00A95BFB" w:rsidRPr="00A95BFB">
        <w:rPr>
          <w:highlight w:val="green"/>
        </w:rPr>
        <w:t>- OK</w:t>
      </w:r>
      <w:r w:rsidRPr="009F5EE2">
        <w:br/>
        <w:t>PI does have led or co-led projects with significant research output</w:t>
      </w:r>
      <w:r w:rsidRPr="00757CBC">
        <w:rPr>
          <w:highlight w:val="green"/>
        </w:rPr>
        <w:t>.</w:t>
      </w:r>
      <w:r w:rsidR="00A95BFB" w:rsidRPr="00757CBC">
        <w:rPr>
          <w:highlight w:val="green"/>
        </w:rPr>
        <w:t xml:space="preserve"> – SONATA BIS rozliczona 2 publikacjami, OPUS w trakcie; Pol-Nor NCBR 5 publikacji;  </w:t>
      </w:r>
      <w:r w:rsidR="00A95BFB" w:rsidRPr="00757CBC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AFAFB"/>
        </w:rPr>
        <w:t xml:space="preserve">European Commission within the 6th research framework  3 punlikacje; </w:t>
      </w:r>
      <w:r w:rsidR="00A95BFB" w:rsidRPr="00757CBC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FFFFF"/>
        </w:rPr>
        <w:t xml:space="preserve">Polish Ministry of Higher Education and Science 2 publikacje; </w:t>
      </w:r>
      <w:r w:rsidR="00757CBC" w:rsidRPr="00757CBC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AFAFB"/>
        </w:rPr>
        <w:t>MNiSzW 2 publikacje</w:t>
      </w:r>
      <w:r w:rsidRPr="009F5EE2">
        <w:br/>
      </w:r>
      <w:r w:rsidRPr="00334EA6">
        <w:t>PI does have significant international research experience via longer-term stays at foreign research institutions (UK, USA).</w:t>
      </w:r>
      <w:r w:rsidR="00757CBC">
        <w:rPr>
          <w:color w:val="0070C0"/>
        </w:rPr>
        <w:t xml:space="preserve"> </w:t>
      </w:r>
      <w:r w:rsidR="00757CBC" w:rsidRPr="00757CBC">
        <w:rPr>
          <w:highlight w:val="green"/>
        </w:rPr>
        <w:t xml:space="preserve">– cztery 3-5-miesięczne pobyty w UK, USA (w tym 9 miesięcy w ramach stypendium </w:t>
      </w:r>
      <w:r w:rsidR="00757CBC" w:rsidRPr="00757CBC"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  <w:t>Fulbrigha)</w:t>
      </w:r>
      <w:r w:rsidRPr="00757CBC">
        <w:rPr>
          <w:highlight w:val="green"/>
        </w:rPr>
        <w:br/>
      </w:r>
      <w:r w:rsidRPr="009F5EE2">
        <w:t>Other consortium partners have a clear, documented international standing in academic research.</w:t>
      </w:r>
    </w:p>
    <w:p w:rsidR="009F5EE2" w:rsidRDefault="009F5EE2" w:rsidP="00F73E0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</w:p>
    <w:p w:rsidR="009F5EE2" w:rsidRDefault="009F5EE2" w:rsidP="00F73E0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</w:p>
    <w:p w:rsidR="00BA2AD8" w:rsidRPr="00BA2AD8" w:rsidRDefault="00BA2AD8" w:rsidP="00BA2AD8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BA2AD8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90,00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Zamin Kanji</w:t>
      </w:r>
    </w:p>
    <w:p w:rsidR="00BA2AD8" w:rsidRPr="00BA2AD8" w:rsidRDefault="00BA2AD8" w:rsidP="00BA2AD8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2: </w:t>
      </w:r>
      <w:r w:rsidRPr="00BA2AD8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76,00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Atte Korhola</w:t>
      </w:r>
    </w:p>
    <w:p w:rsidR="00BA2AD8" w:rsidRPr="00BA2AD8" w:rsidRDefault="00BA2AD8" w:rsidP="00BA2AD8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FF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3: </w:t>
      </w:r>
      <w:r w:rsidRPr="00BA2AD8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80,00</w:t>
      </w:r>
      <w:r w:rsidRPr="00BA2AD8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Pr="00BA2AD8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9F5EE2" w:rsidRDefault="009F5EE2" w:rsidP="00F73E0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</w:p>
    <w:p w:rsidR="00BA2AD8" w:rsidRDefault="00BA2AD8" w:rsidP="00F73E0B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</w:p>
    <w:p w:rsidR="00BA2AD8" w:rsidRPr="00BA2AD8" w:rsidRDefault="005F3994" w:rsidP="00BA2AD8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BA2AD8">
        <w:tab/>
      </w:r>
      <w:r w:rsidR="00BA2AD8" w:rsidRPr="00BA2AD8">
        <w:rPr>
          <w:b/>
        </w:rPr>
        <w:t>4 4</w:t>
      </w:r>
      <w:r w:rsidR="00BA2AD8">
        <w:t xml:space="preserve"> </w:t>
      </w:r>
      <w:r w:rsidR="00BA2AD8">
        <w:rPr>
          <w:b/>
          <w:color w:val="FF0000"/>
        </w:rPr>
        <w:t xml:space="preserve">4 </w:t>
      </w:r>
      <w:r>
        <w:rPr>
          <w:b/>
          <w:color w:val="FF0000"/>
        </w:rPr>
        <w:tab/>
      </w:r>
      <w:r w:rsidR="00C90851" w:rsidRPr="00C90851">
        <w:rPr>
          <w:b/>
        </w:rPr>
        <w:t xml:space="preserve">(4,00)   </w:t>
      </w:r>
      <w:r w:rsidRPr="00847038">
        <w:rPr>
          <w:b/>
        </w:rPr>
        <w:sym w:font="Wingdings" w:char="F0E0"/>
      </w:r>
      <w:r>
        <w:rPr>
          <w:b/>
        </w:rPr>
        <w:t xml:space="preserve"> </w:t>
      </w:r>
      <w:r w:rsidR="00C90851">
        <w:rPr>
          <w:b/>
        </w:rPr>
        <w:t xml:space="preserve">   </w:t>
      </w:r>
      <w:r>
        <w:rPr>
          <w:b/>
        </w:rPr>
        <w:t>ocena Panelu:</w:t>
      </w:r>
      <w:r w:rsidR="00757CBC">
        <w:rPr>
          <w:b/>
        </w:rPr>
        <w:t xml:space="preserve"> 4</w:t>
      </w:r>
    </w:p>
    <w:p w:rsidR="00BA2AD8" w:rsidRPr="008A1F91" w:rsidRDefault="00BA2AD8" w:rsidP="00BA2AD8">
      <w:pP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</w:pPr>
      <w:r w:rsidRPr="00757CBC">
        <w:rPr>
          <w:b/>
        </w:rPr>
        <w:t>Final</w:t>
      </w:r>
      <w: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82 %</w:t>
      </w:r>
    </w:p>
    <w:p w:rsidR="00757CBC" w:rsidRDefault="00757CBC">
      <w:pPr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br w:type="page"/>
      </w:r>
    </w:p>
    <w:p w:rsidR="00F73E0B" w:rsidRPr="00757CBC" w:rsidRDefault="00F73E0B" w:rsidP="00757CBC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757CBC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prof. dr hab. inż. Grażyna Małgorzata Kowalewska</w:t>
      </w:r>
    </w:p>
    <w:p w:rsidR="00757CBC" w:rsidRPr="00757CBC" w:rsidRDefault="00757CBC" w:rsidP="00757CBC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757CBC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Instytut Oceanologii Polskiej Akademii Nauk</w:t>
      </w:r>
    </w:p>
    <w:p w:rsidR="00757CBC" w:rsidRPr="00757CBC" w:rsidRDefault="00757CBC" w:rsidP="00757CBC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757CBC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POWODOWANE ZMIANAMI KLIMATU SZKODLIWE ZAKWITY GLONÓW U WYBRZEŻY NORWEGII W UBIEGŁYM STULECIU I TRENDY W PRZYSZŁOŚCI</w:t>
      </w:r>
    </w:p>
    <w:p w:rsidR="00F73E0B" w:rsidRDefault="00F73E0B" w:rsidP="00F73E0B">
      <w:pPr>
        <w:spacing w:after="0" w:line="240" w:lineRule="auto"/>
      </w:pPr>
    </w:p>
    <w:p w:rsidR="00F73E0B" w:rsidRDefault="00F73E0B" w:rsidP="00F73E0B">
      <w:pPr>
        <w:spacing w:after="0" w:line="240" w:lineRule="auto"/>
      </w:pPr>
      <w:r>
        <w:t>PI does not publish papers in high-impact journals (Nature, PNAS, Science).</w:t>
      </w:r>
    </w:p>
    <w:p w:rsidR="00F73E0B" w:rsidRDefault="00F73E0B" w:rsidP="00F73E0B">
      <w:pPr>
        <w:spacing w:after="0" w:line="240" w:lineRule="auto"/>
      </w:pPr>
      <w:r>
        <w:t>PI does not have a relatively high (above 1.0) M index (defined as H index divided by number of years since obtainment of first PhD title).</w:t>
      </w:r>
    </w:p>
    <w:p w:rsidR="00F73E0B" w:rsidRDefault="00F73E0B" w:rsidP="00F73E0B">
      <w:pPr>
        <w:spacing w:after="0" w:line="240" w:lineRule="auto"/>
      </w:pPr>
      <w:r>
        <w:t>PI does publish almost exclusively in well-respected, international, peer-reviewed, specialized journals.</w:t>
      </w:r>
    </w:p>
    <w:p w:rsidR="00F73E0B" w:rsidRDefault="00F73E0B" w:rsidP="00F73E0B">
      <w:pPr>
        <w:spacing w:after="0" w:line="240" w:lineRule="auto"/>
      </w:pPr>
      <w:r>
        <w:t>PI does not have a significant number (4 or more from 10) as first author.</w:t>
      </w:r>
      <w:r w:rsidR="00154E4C">
        <w:t xml:space="preserve"> </w:t>
      </w:r>
      <w:r w:rsidR="00154E4C" w:rsidRPr="00154E4C">
        <w:rPr>
          <w:highlight w:val="green"/>
        </w:rPr>
        <w:t xml:space="preserve">– 1 pierwszoautorska, </w:t>
      </w:r>
      <w:r w:rsidR="00154E4C" w:rsidRPr="00154E4C">
        <w:rPr>
          <w:highlight w:val="yellow"/>
        </w:rPr>
        <w:t>ale 6 publikacji ostatni autor</w:t>
      </w:r>
    </w:p>
    <w:p w:rsidR="00F73E0B" w:rsidRDefault="00F73E0B" w:rsidP="00F73E0B">
      <w:pPr>
        <w:spacing w:after="0" w:line="240" w:lineRule="auto"/>
      </w:pPr>
      <w:r>
        <w:t>PI does not have authored own, relevant, published scientific book(s).</w:t>
      </w:r>
      <w:r w:rsidR="00531C09">
        <w:t xml:space="preserve"> </w:t>
      </w:r>
      <w:r w:rsidR="00531C09" w:rsidRPr="00531C09">
        <w:rPr>
          <w:highlight w:val="green"/>
        </w:rPr>
        <w:t>- OK</w:t>
      </w:r>
    </w:p>
    <w:p w:rsidR="00F73E0B" w:rsidRDefault="00F73E0B" w:rsidP="00F73E0B">
      <w:pPr>
        <w:spacing w:after="0" w:line="240" w:lineRule="auto"/>
      </w:pPr>
      <w:r>
        <w:t>PI does not have led or co-led projects with significant research output.</w:t>
      </w:r>
      <w:r w:rsidR="006D06A3">
        <w:t xml:space="preserve"> </w:t>
      </w:r>
      <w:r w:rsidR="00954FD5">
        <w:rPr>
          <w:highlight w:val="yellow"/>
        </w:rPr>
        <w:t xml:space="preserve">– wykonawstwo w </w:t>
      </w:r>
      <w:r w:rsidR="006D06A3" w:rsidRPr="006D06A3">
        <w:rPr>
          <w:highlight w:val="yellow"/>
        </w:rPr>
        <w:t xml:space="preserve"> </w:t>
      </w:r>
      <w:r w:rsidR="006D06A3" w:rsidRPr="006D06A3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FFFFF"/>
        </w:rPr>
        <w:t>Polish-Norwegian Research Programme operated by the National Centre for Research and Development under the Norwegian Financial Mechanism 2009-2014   7 publikacji</w:t>
      </w:r>
    </w:p>
    <w:p w:rsidR="00F73E0B" w:rsidRDefault="00F73E0B" w:rsidP="00F73E0B">
      <w:pPr>
        <w:spacing w:after="0" w:line="240" w:lineRule="auto"/>
      </w:pPr>
      <w:r>
        <w:t>PI does not have significant international research experience via longer-term stays at foreign research institutions (but some short-term stays).</w:t>
      </w:r>
      <w:r w:rsidR="006D06A3">
        <w:t xml:space="preserve"> </w:t>
      </w:r>
      <w:r w:rsidR="006D06A3" w:rsidRPr="006D06A3">
        <w:rPr>
          <w:highlight w:val="green"/>
        </w:rPr>
        <w:t>- OK</w:t>
      </w:r>
    </w:p>
    <w:p w:rsidR="00F73E0B" w:rsidRDefault="00F73E0B" w:rsidP="00F73E0B">
      <w:pPr>
        <w:spacing w:after="0" w:line="240" w:lineRule="auto"/>
      </w:pPr>
      <w:r>
        <w:t>Other consortium partners have a clear, documented international standing in academic research.</w:t>
      </w:r>
      <w:r>
        <w:cr/>
      </w:r>
    </w:p>
    <w:p w:rsidR="00BA2AD8" w:rsidRPr="00BA2AD8" w:rsidRDefault="00BA2AD8" w:rsidP="00BA2AD8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BA2AD8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80,00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Zamin Kanji</w:t>
      </w:r>
    </w:p>
    <w:p w:rsidR="00BA2AD8" w:rsidRPr="00BA2AD8" w:rsidRDefault="00BA2AD8" w:rsidP="00BA2AD8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2: </w:t>
      </w:r>
      <w:r w:rsidRPr="00BA2AD8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90,00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Juan Ignacio Lopez Moreno</w:t>
      </w:r>
    </w:p>
    <w:p w:rsidR="00BA2AD8" w:rsidRPr="00BA2AD8" w:rsidRDefault="00BA2AD8" w:rsidP="00BA2AD8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3: </w:t>
      </w:r>
      <w:r w:rsidRPr="00BA2AD8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62,00</w:t>
      </w:r>
      <w:r w:rsidRPr="00BA2AD8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Pr="00BA2AD8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BA2AD8" w:rsidRDefault="00BA2AD8" w:rsidP="00F73E0B">
      <w:pPr>
        <w:spacing w:after="0" w:line="240" w:lineRule="auto"/>
      </w:pPr>
    </w:p>
    <w:p w:rsidR="00BA2AD8" w:rsidRPr="00BA2AD8" w:rsidRDefault="005F3994" w:rsidP="00BA2AD8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BA2AD8">
        <w:tab/>
      </w:r>
      <w:r w:rsidR="00BA2AD8" w:rsidRPr="00BA2AD8">
        <w:rPr>
          <w:b/>
        </w:rPr>
        <w:t>3 4</w:t>
      </w:r>
      <w:r w:rsidR="00BA2AD8">
        <w:t xml:space="preserve"> </w:t>
      </w:r>
      <w:r w:rsidR="00BA2AD8">
        <w:rPr>
          <w:b/>
          <w:color w:val="FF0000"/>
        </w:rPr>
        <w:t>2</w:t>
      </w:r>
      <w:r>
        <w:rPr>
          <w:b/>
          <w:color w:val="FF0000"/>
        </w:rPr>
        <w:tab/>
      </w:r>
      <w:r w:rsidR="00C90851" w:rsidRPr="00C90851">
        <w:rPr>
          <w:b/>
        </w:rPr>
        <w:t xml:space="preserve">(3,00)   </w:t>
      </w:r>
      <w:r w:rsidRPr="00847038">
        <w:rPr>
          <w:b/>
        </w:rPr>
        <w:sym w:font="Wingdings" w:char="F0E0"/>
      </w:r>
      <w:r>
        <w:rPr>
          <w:b/>
        </w:rPr>
        <w:t xml:space="preserve"> </w:t>
      </w:r>
      <w:r w:rsidR="00C90851">
        <w:rPr>
          <w:b/>
        </w:rPr>
        <w:t xml:space="preserve">   </w:t>
      </w:r>
      <w:r>
        <w:rPr>
          <w:b/>
        </w:rPr>
        <w:t>ocena Panelu:</w:t>
      </w:r>
      <w:r w:rsidR="00757CBC">
        <w:rPr>
          <w:b/>
        </w:rPr>
        <w:t xml:space="preserve"> 3</w:t>
      </w:r>
    </w:p>
    <w:p w:rsidR="00BA2AD8" w:rsidRPr="008A1F91" w:rsidRDefault="00BA2AD8" w:rsidP="00BA2AD8">
      <w:pP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</w:pPr>
      <w:r w:rsidRPr="006D06A3">
        <w:rPr>
          <w:b/>
        </w:rPr>
        <w:t>Final</w:t>
      </w:r>
      <w: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74 %</w:t>
      </w:r>
    </w:p>
    <w:p w:rsidR="00BA2AD8" w:rsidRDefault="00BA2AD8" w:rsidP="00F73E0B">
      <w:pPr>
        <w:spacing w:after="0" w:line="240" w:lineRule="auto"/>
      </w:pPr>
    </w:p>
    <w:p w:rsidR="006D06A3" w:rsidRDefault="006D06A3">
      <w:pPr>
        <w:rPr>
          <w:b/>
        </w:rPr>
      </w:pPr>
    </w:p>
    <w:p w:rsidR="00154E4C" w:rsidRDefault="00154E4C">
      <w:r>
        <w:br w:type="page"/>
      </w:r>
    </w:p>
    <w:p w:rsidR="00F73E0B" w:rsidRDefault="00F73E0B" w:rsidP="00F73E0B">
      <w:pPr>
        <w:spacing w:after="0" w:line="240" w:lineRule="auto"/>
      </w:pPr>
    </w:p>
    <w:p w:rsidR="00F73E0B" w:rsidRDefault="00F73E0B" w:rsidP="006D06A3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6D06A3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dr hab. Piotr Kowalczuk</w:t>
      </w:r>
    </w:p>
    <w:p w:rsidR="004A74E4" w:rsidRPr="004A74E4" w:rsidRDefault="004A74E4" w:rsidP="006D06A3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4A74E4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Instytut Oceanologii Polskiej Akademii Nauk</w:t>
      </w:r>
    </w:p>
    <w:p w:rsidR="004A74E4" w:rsidRPr="006D06A3" w:rsidRDefault="004A74E4" w:rsidP="006D06A3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4A74E4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Dynamika zmian rozpuszczonego i cząsteczkowego węgla organicznego w zmieniającym się Oceanie Arktycznym - ocena na podstawie obserwacji i opracowanych optycznych parametrów zastępczych.</w:t>
      </w:r>
    </w:p>
    <w:p w:rsidR="00F73E0B" w:rsidRDefault="00F73E0B" w:rsidP="00F73E0B">
      <w:pPr>
        <w:spacing w:after="0" w:line="240" w:lineRule="auto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F73E0B" w:rsidRDefault="00F73E0B" w:rsidP="00F73E0B">
      <w:pPr>
        <w:spacing w:after="0" w:line="240" w:lineRule="auto"/>
      </w:pPr>
      <w:r>
        <w:t>PI does not publish papers in high-impact journals (Nature, PNAS, Science).javascript:void(0);</w:t>
      </w:r>
    </w:p>
    <w:p w:rsidR="00F73E0B" w:rsidRDefault="00F73E0B" w:rsidP="00F73E0B">
      <w:pPr>
        <w:spacing w:after="0" w:line="240" w:lineRule="auto"/>
      </w:pPr>
      <w:r>
        <w:t>PI does not have a relatively high (above 1.0) M index (defined as H index divided by number of years since obtainment of first PhD title).</w:t>
      </w:r>
    </w:p>
    <w:p w:rsidR="00F73E0B" w:rsidRDefault="00F73E0B" w:rsidP="00F73E0B">
      <w:pPr>
        <w:spacing w:after="0" w:line="240" w:lineRule="auto"/>
      </w:pPr>
      <w:r>
        <w:t>PI does publish almost exclusively in well-respected, international, peer-reviewed, specialized journals.</w:t>
      </w:r>
    </w:p>
    <w:p w:rsidR="00F73E0B" w:rsidRDefault="00F73E0B" w:rsidP="00F73E0B">
      <w:pPr>
        <w:spacing w:after="0" w:line="240" w:lineRule="auto"/>
      </w:pPr>
      <w:r>
        <w:t>PI does have a significant number (4 or more from 10) as first author.</w:t>
      </w:r>
      <w:r w:rsidR="006D06A3">
        <w:t xml:space="preserve"> </w:t>
      </w:r>
      <w:r w:rsidR="006D06A3" w:rsidRPr="006D06A3">
        <w:rPr>
          <w:highlight w:val="green"/>
        </w:rPr>
        <w:t>– 5 publikacji pierwszoautorskich</w:t>
      </w:r>
    </w:p>
    <w:p w:rsidR="00F73E0B" w:rsidRDefault="00F73E0B" w:rsidP="00F73E0B">
      <w:pPr>
        <w:spacing w:after="0" w:line="240" w:lineRule="auto"/>
      </w:pPr>
      <w:r>
        <w:t>PI does not have authored own, relevant, published scientific book(s).</w:t>
      </w:r>
      <w:r w:rsidR="006D06A3">
        <w:t xml:space="preserve"> </w:t>
      </w:r>
      <w:r w:rsidR="00B46B1A">
        <w:rPr>
          <w:highlight w:val="green"/>
        </w:rPr>
        <w:t>–</w:t>
      </w:r>
      <w:r w:rsidR="006D06A3" w:rsidRPr="006D06A3">
        <w:rPr>
          <w:highlight w:val="green"/>
        </w:rPr>
        <w:t xml:space="preserve"> ok</w:t>
      </w:r>
      <w:r w:rsidR="00B46B1A" w:rsidRPr="00B46B1A">
        <w:rPr>
          <w:highlight w:val="green"/>
        </w:rPr>
        <w:t>, współautor ro</w:t>
      </w:r>
      <w:r w:rsidR="00FB004F">
        <w:rPr>
          <w:highlight w:val="green"/>
        </w:rPr>
        <w:t>z</w:t>
      </w:r>
      <w:r w:rsidR="00B46B1A" w:rsidRPr="00B46B1A">
        <w:rPr>
          <w:highlight w:val="green"/>
        </w:rPr>
        <w:t>działu</w:t>
      </w:r>
    </w:p>
    <w:p w:rsidR="00F73E0B" w:rsidRDefault="00F73E0B" w:rsidP="00F73E0B">
      <w:pPr>
        <w:spacing w:after="0" w:line="240" w:lineRule="auto"/>
      </w:pPr>
      <w:r>
        <w:t>PI does have led or co-led projects with significant research output.</w:t>
      </w:r>
      <w:r w:rsidR="00B46B1A">
        <w:t xml:space="preserve"> </w:t>
      </w:r>
      <w:r w:rsidR="00B46B1A" w:rsidRPr="00B46B1A">
        <w:rPr>
          <w:highlight w:val="green"/>
        </w:rPr>
        <w:t>– opiekun w PRELUDIUM (2 publikacje), wykonawstwo w wielu projektach spoza NCN</w:t>
      </w:r>
    </w:p>
    <w:p w:rsidR="00F73E0B" w:rsidRDefault="00F73E0B" w:rsidP="00F73E0B">
      <w:pPr>
        <w:spacing w:after="0" w:line="240" w:lineRule="auto"/>
      </w:pPr>
      <w:r>
        <w:t>PI does not have significant international research experience via longer-term stays at foreign research institutions (many stays, but short-term).</w:t>
      </w:r>
    </w:p>
    <w:p w:rsidR="00FB004F" w:rsidRDefault="00FB004F" w:rsidP="00F73E0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B004F">
        <w:rPr>
          <w:highlight w:val="yellow"/>
        </w:rPr>
        <w:t xml:space="preserve">Jeden dłuższy pobyt: </w:t>
      </w:r>
      <w:r w:rsidRPr="00FB004F">
        <w:rPr>
          <w:rStyle w:val="Pogrubienie"/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1992–1993</w:t>
      </w:r>
      <w:r w:rsidRPr="00FB004F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 - Southampton University, Department of Oceanography (SUDO), Visiting Fellow, scholarship: Mobility Grant European Commission TEMPUS Program, work at the research laboratory lead by prof. Ian Robinson within marine optics and ocean color remote sensing of shelf seas (October 1992 – February 1993).</w:t>
      </w:r>
    </w:p>
    <w:p w:rsidR="004A74E4" w:rsidRDefault="004A74E4" w:rsidP="00F73E0B">
      <w:pPr>
        <w:spacing w:after="0" w:line="240" w:lineRule="auto"/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</w:pPr>
    </w:p>
    <w:p w:rsidR="00FB004F" w:rsidRDefault="004A74E4" w:rsidP="00F73E0B">
      <w:pPr>
        <w:spacing w:after="0" w:line="240" w:lineRule="auto"/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ORAZ</w:t>
      </w:r>
      <w:r w:rsidR="00FB004F" w:rsidRPr="00FB004F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:</w:t>
      </w:r>
    </w:p>
    <w:p w:rsidR="004A74E4" w:rsidRPr="00FB004F" w:rsidRDefault="004A74E4" w:rsidP="00F73E0B">
      <w:pPr>
        <w:spacing w:after="0" w:line="240" w:lineRule="auto"/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</w:pPr>
    </w:p>
    <w:p w:rsidR="00FB004F" w:rsidRDefault="00FB004F" w:rsidP="00F73E0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B004F">
        <w:rPr>
          <w:rStyle w:val="Pogrubienie"/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Sept. 2001 - Aug. 2002</w:t>
      </w:r>
      <w:r w:rsidRPr="00FB004F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; </w:t>
      </w:r>
      <w:r w:rsidRPr="00FB004F">
        <w:rPr>
          <w:rStyle w:val="Pogrubienie"/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Associate Research Scientist (</w:t>
      </w:r>
      <w:r w:rsidRPr="00FB004F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post doc post, full time) at Centre for Marine Sciences, University of North Carolina at Wilmington, 5600 Marvin Moss Lane, Wilmington, North Carolina, 28409, USA.</w:t>
      </w:r>
      <w:r w:rsidRPr="00FB004F">
        <w:rPr>
          <w:rFonts w:ascii="Arial" w:hAnsi="Arial" w:cs="Arial"/>
          <w:color w:val="333333"/>
          <w:sz w:val="20"/>
          <w:szCs w:val="20"/>
          <w:highlight w:val="yellow"/>
        </w:rPr>
        <w:br/>
      </w:r>
      <w:r w:rsidRPr="00FB004F">
        <w:rPr>
          <w:rFonts w:ascii="Arial" w:hAnsi="Arial" w:cs="Arial"/>
          <w:color w:val="333333"/>
          <w:sz w:val="20"/>
          <w:szCs w:val="20"/>
          <w:highlight w:val="yellow"/>
        </w:rPr>
        <w:br/>
      </w:r>
      <w:r w:rsidRPr="00FB004F">
        <w:rPr>
          <w:rStyle w:val="Pogrubienie"/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Sept. 2002 - Aug. 2003</w:t>
      </w:r>
      <w:r w:rsidRPr="00FB004F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; </w:t>
      </w:r>
      <w:r w:rsidRPr="00FB004F">
        <w:rPr>
          <w:rStyle w:val="Pogrubienie"/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Associate Research Scientist</w:t>
      </w:r>
      <w:r w:rsidRPr="00FB004F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 (post doc post, part time) at Centre for Marine Sciences, University of North Carolina at Wilmington, 5600 Marvin Moss Lane, Wilmington, North Carolina, 28409, USA.</w:t>
      </w:r>
    </w:p>
    <w:p w:rsidR="004A74E4" w:rsidRDefault="004A74E4" w:rsidP="00F73E0B">
      <w:pPr>
        <w:spacing w:after="0" w:line="240" w:lineRule="auto"/>
      </w:pPr>
    </w:p>
    <w:p w:rsidR="00F73E0B" w:rsidRDefault="00F73E0B" w:rsidP="00F73E0B">
      <w:pPr>
        <w:spacing w:after="0" w:line="240" w:lineRule="auto"/>
      </w:pPr>
      <w:r>
        <w:t>Other consortium partners have a clear, documented international standing in academic research</w:t>
      </w:r>
    </w:p>
    <w:p w:rsidR="00BA2AD8" w:rsidRDefault="00BA2AD8" w:rsidP="00F73E0B">
      <w:pPr>
        <w:spacing w:after="0" w:line="240" w:lineRule="auto"/>
      </w:pPr>
    </w:p>
    <w:p w:rsidR="00BA2AD8" w:rsidRDefault="00BA2AD8" w:rsidP="00F73E0B">
      <w:pPr>
        <w:spacing w:after="0" w:line="240" w:lineRule="auto"/>
      </w:pPr>
    </w:p>
    <w:p w:rsidR="00BA2AD8" w:rsidRDefault="00BA2AD8" w:rsidP="00F73E0B">
      <w:pPr>
        <w:spacing w:after="0" w:line="240" w:lineRule="auto"/>
      </w:pPr>
    </w:p>
    <w:p w:rsidR="00BA2AD8" w:rsidRPr="00BA2AD8" w:rsidRDefault="00BA2AD8" w:rsidP="00BA2AD8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BA2AD8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90,00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Zamin Kanji</w:t>
      </w:r>
    </w:p>
    <w:p w:rsidR="00BA2AD8" w:rsidRPr="00BA2AD8" w:rsidRDefault="00BA2AD8" w:rsidP="00BA2AD8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2: </w:t>
      </w:r>
      <w:r w:rsidRPr="00BA2AD8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74,00</w:t>
      </w:r>
      <w:r w:rsidRPr="00BA2AD8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Pr="00BA2AD8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BA2AD8" w:rsidRPr="00BA2AD8" w:rsidRDefault="00BA2AD8" w:rsidP="00BA2AD8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3: </w:t>
      </w:r>
      <w:r w:rsidRPr="00BA2AD8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100,00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Jakub Dan Zarsky</w:t>
      </w:r>
    </w:p>
    <w:p w:rsidR="00F73E0B" w:rsidRDefault="00F73E0B" w:rsidP="00F73E0B">
      <w:pPr>
        <w:spacing w:after="0" w:line="240" w:lineRule="auto"/>
      </w:pPr>
    </w:p>
    <w:p w:rsidR="00BA2AD8" w:rsidRPr="00BA2AD8" w:rsidRDefault="005F3994" w:rsidP="00BA2AD8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BA2AD8">
        <w:tab/>
      </w:r>
      <w:r w:rsidR="00BA2AD8" w:rsidRPr="00BA2AD8">
        <w:rPr>
          <w:b/>
        </w:rPr>
        <w:t xml:space="preserve">5 </w:t>
      </w:r>
      <w:r w:rsidR="00BA2AD8" w:rsidRPr="00BA2AD8">
        <w:rPr>
          <w:b/>
          <w:color w:val="FF0000"/>
        </w:rPr>
        <w:t xml:space="preserve">3 </w:t>
      </w:r>
      <w:r w:rsidR="00BA2AD8" w:rsidRPr="00BA2AD8">
        <w:rPr>
          <w:b/>
        </w:rPr>
        <w:t>5</w:t>
      </w:r>
      <w:r w:rsidR="00BA2AD8">
        <w:rPr>
          <w:b/>
          <w:color w:val="FF0000"/>
        </w:rPr>
        <w:t xml:space="preserve"> </w:t>
      </w:r>
      <w:r>
        <w:rPr>
          <w:b/>
          <w:color w:val="FF0000"/>
        </w:rPr>
        <w:tab/>
      </w:r>
      <w:r w:rsidR="00C90851" w:rsidRPr="00C90851">
        <w:rPr>
          <w:b/>
        </w:rPr>
        <w:t xml:space="preserve">(4,33)   </w:t>
      </w:r>
      <w:r w:rsidRPr="00847038">
        <w:rPr>
          <w:b/>
        </w:rPr>
        <w:sym w:font="Wingdings" w:char="F0E0"/>
      </w:r>
      <w:r>
        <w:rPr>
          <w:b/>
        </w:rPr>
        <w:t xml:space="preserve"> </w:t>
      </w:r>
      <w:r w:rsidR="00C90851">
        <w:rPr>
          <w:b/>
        </w:rPr>
        <w:t xml:space="preserve">   </w:t>
      </w:r>
      <w:r>
        <w:rPr>
          <w:b/>
        </w:rPr>
        <w:t>ocena Panelu:</w:t>
      </w:r>
      <w:r w:rsidR="006D06A3">
        <w:rPr>
          <w:b/>
        </w:rPr>
        <w:t xml:space="preserve"> 4</w:t>
      </w:r>
      <w:r w:rsidR="00C90851">
        <w:rPr>
          <w:b/>
        </w:rPr>
        <w:t xml:space="preserve">    </w:t>
      </w:r>
    </w:p>
    <w:p w:rsidR="00BA2AD8" w:rsidRPr="008A1F91" w:rsidRDefault="00BA2AD8" w:rsidP="00BA2AD8">
      <w:pP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</w:pPr>
      <w:r w:rsidRPr="006D06A3">
        <w:rPr>
          <w:b/>
        </w:rPr>
        <w:t>Final</w:t>
      </w:r>
      <w: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86 %</w:t>
      </w:r>
    </w:p>
    <w:p w:rsidR="00F73E0B" w:rsidRDefault="00F73E0B" w:rsidP="00F73E0B">
      <w:pPr>
        <w:spacing w:after="0" w:line="240" w:lineRule="auto"/>
      </w:pPr>
    </w:p>
    <w:p w:rsidR="00FB004F" w:rsidRDefault="00FB004F"/>
    <w:p w:rsidR="006D06A3" w:rsidRDefault="00FB004F">
      <w:r w:rsidRPr="005B6341">
        <w:rPr>
          <w:b/>
        </w:rPr>
        <w:t>Komentarz KOO:</w:t>
      </w:r>
      <w:r>
        <w:t xml:space="preserve"> Pominięte w komentarzu dwa pobyty post-doc</w:t>
      </w:r>
      <w:r w:rsidR="00A2158B">
        <w:t>, które mogły mieć wpływ</w:t>
      </w:r>
      <w:r w:rsidR="00C90851">
        <w:t xml:space="preserve"> na ocenę indywidualną eksperta, a też w obliczu 5 od pozostałych dwóch ekspertów, na wyższą ocenę Panelu w tym punkcie.</w:t>
      </w:r>
      <w:r w:rsidR="006D06A3">
        <w:br w:type="page"/>
      </w:r>
    </w:p>
    <w:p w:rsidR="00F73E0B" w:rsidRPr="004A74E4" w:rsidRDefault="00F73E0B" w:rsidP="004A74E4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4A74E4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prof. dr hab. Mariusz Grzegorz Lamentowicz</w:t>
      </w:r>
    </w:p>
    <w:p w:rsidR="004A74E4" w:rsidRPr="004A74E4" w:rsidRDefault="004A74E4" w:rsidP="004A74E4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4A74E4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Uniwersytet im. Adama Mickiewicza w Poznaniu</w:t>
      </w:r>
    </w:p>
    <w:p w:rsidR="004A74E4" w:rsidRPr="004A74E4" w:rsidRDefault="004A74E4" w:rsidP="004A74E4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4A74E4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Punkty krytyczne w torfowiskach borealnych i związanych z wieloletnią zmarzliną w zachodniej Syberii pod wpływem kryzysu klimatycznego i wzrastającego ryzyka pożarowego</w:t>
      </w:r>
    </w:p>
    <w:p w:rsidR="00F73E0B" w:rsidRDefault="00F73E0B" w:rsidP="00F73E0B">
      <w:pPr>
        <w:spacing w:after="0" w:line="240" w:lineRule="auto"/>
        <w:rPr>
          <w:rFonts w:ascii="Tahoma" w:hAnsi="Tahoma" w:cs="Tahoma"/>
          <w:color w:val="000000"/>
          <w:sz w:val="17"/>
          <w:szCs w:val="17"/>
          <w:shd w:val="clear" w:color="auto" w:fill="DDDDDD"/>
        </w:rPr>
      </w:pPr>
    </w:p>
    <w:p w:rsidR="00F73E0B" w:rsidRDefault="00F73E0B" w:rsidP="00F73E0B">
      <w:pPr>
        <w:spacing w:after="0" w:line="240" w:lineRule="auto"/>
      </w:pPr>
      <w:r>
        <w:t>PI does not publish papers in high-impact journals (Nature, PNAS, Science).</w:t>
      </w:r>
    </w:p>
    <w:p w:rsidR="00F73E0B" w:rsidRPr="00F73E0B" w:rsidRDefault="00F73E0B" w:rsidP="00F73E0B">
      <w:pPr>
        <w:spacing w:after="0" w:line="240" w:lineRule="auto"/>
        <w:rPr>
          <w:color w:val="0070C0"/>
        </w:rPr>
      </w:pPr>
      <w:r w:rsidRPr="00F73E0B">
        <w:rPr>
          <w:color w:val="0070C0"/>
        </w:rPr>
        <w:t>However, PI has two papers in Nature journal family.</w:t>
      </w:r>
    </w:p>
    <w:p w:rsidR="00F73E0B" w:rsidRDefault="00F73E0B" w:rsidP="00F73E0B">
      <w:pPr>
        <w:spacing w:after="0" w:line="240" w:lineRule="auto"/>
      </w:pPr>
      <w:r>
        <w:t>PI does have a relatively high (above 1.0) M index (defined as H index divided by number of years since obtainment of first PhD title).</w:t>
      </w:r>
    </w:p>
    <w:p w:rsidR="00F73E0B" w:rsidRDefault="00F73E0B" w:rsidP="00F73E0B">
      <w:pPr>
        <w:spacing w:after="0" w:line="240" w:lineRule="auto"/>
      </w:pPr>
      <w:r>
        <w:t>PI does publish almost exclusively in well-respected, international, peer-reviewed, specialized journals.</w:t>
      </w:r>
    </w:p>
    <w:p w:rsidR="00F73E0B" w:rsidRDefault="00F73E0B" w:rsidP="00F73E0B">
      <w:pPr>
        <w:spacing w:after="0" w:line="240" w:lineRule="auto"/>
      </w:pPr>
      <w:r>
        <w:t>PI does have a significant number (4 or more from 10) as first author</w:t>
      </w:r>
      <w:r w:rsidRPr="00A37F9E">
        <w:rPr>
          <w:highlight w:val="green"/>
        </w:rPr>
        <w:t>.</w:t>
      </w:r>
      <w:r w:rsidR="00A37F9E" w:rsidRPr="00A37F9E">
        <w:rPr>
          <w:highlight w:val="green"/>
        </w:rPr>
        <w:t xml:space="preserve"> – 4 pierwszoautorskie, 2 ostatni autor</w:t>
      </w:r>
      <w:r w:rsidR="00A37F9E">
        <w:rPr>
          <w:highlight w:val="green"/>
        </w:rPr>
        <w:t xml:space="preserve"> </w:t>
      </w:r>
    </w:p>
    <w:p w:rsidR="00F73E0B" w:rsidRDefault="00F73E0B" w:rsidP="00F73E0B">
      <w:pPr>
        <w:spacing w:after="0" w:line="240" w:lineRule="auto"/>
      </w:pPr>
      <w:r>
        <w:t>PI has not authored own, relevant, published scientific book(s).</w:t>
      </w:r>
      <w:r w:rsidR="00A37F9E">
        <w:t xml:space="preserve"> </w:t>
      </w:r>
      <w:r w:rsidR="00A37F9E" w:rsidRPr="00A37F9E">
        <w:rPr>
          <w:highlight w:val="green"/>
        </w:rPr>
        <w:t>- ok</w:t>
      </w:r>
    </w:p>
    <w:p w:rsidR="00F73E0B" w:rsidRPr="00A37F9E" w:rsidRDefault="00F73E0B" w:rsidP="00F73E0B">
      <w:pPr>
        <w:spacing w:after="0" w:line="240" w:lineRule="auto"/>
      </w:pPr>
      <w:r w:rsidRPr="00A37F9E">
        <w:t>PI does have led or co-led projects with significant research output.</w:t>
      </w:r>
      <w:r w:rsidR="00A37F9E">
        <w:t xml:space="preserve">  </w:t>
      </w:r>
      <w:r w:rsidR="00A37F9E" w:rsidRPr="00A37F9E">
        <w:rPr>
          <w:highlight w:val="green"/>
        </w:rPr>
        <w:t>OPUS w trakcie, dotąd 12 publikacji</w:t>
      </w:r>
      <w:r w:rsidR="00A37F9E" w:rsidRPr="00964777">
        <w:rPr>
          <w:highlight w:val="green"/>
        </w:rPr>
        <w:t xml:space="preserve">; </w:t>
      </w:r>
      <w:r w:rsidR="00964777" w:rsidRPr="00964777">
        <w:rPr>
          <w:highlight w:val="green"/>
        </w:rPr>
        <w:t xml:space="preserve">wykonawstwo w </w:t>
      </w:r>
      <w:r w:rsidR="00A37F9E" w:rsidRPr="00964777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FFFFF"/>
        </w:rPr>
        <w:t>Polish-Swiss Cooperation Programme. Swiss Contribution  10 wymienionych publikacji (z 50)</w:t>
      </w:r>
    </w:p>
    <w:p w:rsidR="00F73E0B" w:rsidRPr="009103DC" w:rsidRDefault="00F73E0B" w:rsidP="00F73E0B">
      <w:pPr>
        <w:spacing w:after="0" w:line="240" w:lineRule="auto"/>
        <w:rPr>
          <w:highlight w:val="yellow"/>
        </w:rPr>
      </w:pPr>
      <w:r>
        <w:t>PI does have significant international research experience via longer-term stays at foreign research institutions (GER, SUI, FRA).</w:t>
      </w:r>
      <w:r w:rsidR="00964777">
        <w:t xml:space="preserve"> </w:t>
      </w:r>
      <w:r w:rsidR="00964777" w:rsidRPr="00964777">
        <w:rPr>
          <w:highlight w:val="green"/>
        </w:rPr>
        <w:t>–</w:t>
      </w:r>
      <w:r w:rsidR="009103DC">
        <w:rPr>
          <w:highlight w:val="green"/>
        </w:rPr>
        <w:t xml:space="preserve"> OK </w:t>
      </w:r>
      <w:r w:rsidR="009103DC" w:rsidRPr="009103DC">
        <w:rPr>
          <w:highlight w:val="yellow"/>
        </w:rPr>
        <w:t>częściowo. Pobyt typu post-doc w Szwajcarii.  W Niemczech i Francji – krótsze pobyty</w:t>
      </w:r>
    </w:p>
    <w:p w:rsidR="00964777" w:rsidRPr="00964777" w:rsidRDefault="00964777" w:rsidP="00F73E0B">
      <w:pPr>
        <w:spacing w:after="0" w:line="240" w:lineRule="auto"/>
        <w:rPr>
          <w:highlight w:val="green"/>
        </w:rPr>
      </w:pPr>
    </w:p>
    <w:p w:rsidR="00F73E0B" w:rsidRPr="00F73E0B" w:rsidRDefault="00964777" w:rsidP="00F73E0B">
      <w:pPr>
        <w:spacing w:after="0" w:line="240" w:lineRule="auto"/>
        <w:rPr>
          <w:color w:val="0070C0"/>
        </w:rPr>
      </w:pPr>
      <w:r w:rsidRPr="00964777"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  <w:t>2008-2009 Post doc/Invited professor in:</w:t>
      </w:r>
      <w:r w:rsidRPr="00964777">
        <w:rPr>
          <w:rFonts w:ascii="Arial" w:hAnsi="Arial" w:cs="Arial"/>
          <w:color w:val="333333"/>
          <w:sz w:val="20"/>
          <w:szCs w:val="20"/>
          <w:highlight w:val="green"/>
        </w:rPr>
        <w:br/>
      </w:r>
      <w:r w:rsidRPr="00964777"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  <w:t>Swiss Federal Research Institute WSL, Switzerland.</w:t>
      </w:r>
      <w:r w:rsidRPr="00964777">
        <w:rPr>
          <w:rFonts w:ascii="Arial" w:hAnsi="Arial" w:cs="Arial"/>
          <w:color w:val="333333"/>
          <w:sz w:val="20"/>
          <w:szCs w:val="20"/>
          <w:highlight w:val="green"/>
        </w:rPr>
        <w:br/>
      </w:r>
      <w:r w:rsidRPr="00964777"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  <w:t>Ecole Polytechnique Fédérale de Lausanne (EPFL), Switzerland.</w:t>
      </w:r>
      <w:r w:rsidRPr="00964777">
        <w:rPr>
          <w:rFonts w:ascii="Arial" w:hAnsi="Arial" w:cs="Arial"/>
          <w:color w:val="333333"/>
          <w:sz w:val="20"/>
          <w:szCs w:val="20"/>
          <w:highlight w:val="green"/>
        </w:rPr>
        <w:br/>
      </w:r>
      <w:r w:rsidRPr="00964777"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  <w:t>Plant and Soil Laboratory</w:t>
      </w:r>
      <w:r w:rsidR="009103DC"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  <w:t xml:space="preserve">, </w:t>
      </w:r>
      <w:r w:rsidRPr="00964777"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  <w:t>Switzerland.</w:t>
      </w:r>
      <w:r w:rsidRPr="00964777">
        <w:rPr>
          <w:rFonts w:ascii="Arial" w:hAnsi="Arial" w:cs="Arial"/>
          <w:color w:val="333333"/>
          <w:sz w:val="20"/>
          <w:szCs w:val="20"/>
          <w:highlight w:val="green"/>
        </w:rPr>
        <w:br/>
      </w:r>
      <w:r w:rsidRPr="00964777">
        <w:rPr>
          <w:rFonts w:ascii="Arial" w:hAnsi="Arial" w:cs="Arial"/>
          <w:color w:val="333333"/>
          <w:sz w:val="20"/>
          <w:szCs w:val="20"/>
          <w:highlight w:val="green"/>
        </w:rPr>
        <w:br/>
      </w:r>
      <w:r w:rsidR="00F73E0B" w:rsidRPr="00F73E0B">
        <w:rPr>
          <w:color w:val="0070C0"/>
        </w:rPr>
        <w:t>In summary, PI is a young and promising researcher with a clear profile.</w:t>
      </w:r>
    </w:p>
    <w:p w:rsidR="00F73E0B" w:rsidRDefault="00F73E0B" w:rsidP="00F73E0B">
      <w:pPr>
        <w:spacing w:after="0" w:line="240" w:lineRule="auto"/>
      </w:pPr>
      <w:r>
        <w:t>Other consortium partners have a clear, documented international standing in academic research.</w:t>
      </w:r>
    </w:p>
    <w:p w:rsidR="00F73E0B" w:rsidRDefault="00F73E0B" w:rsidP="00F73E0B">
      <w:pPr>
        <w:spacing w:after="0" w:line="240" w:lineRule="auto"/>
      </w:pPr>
    </w:p>
    <w:p w:rsidR="00BA2AD8" w:rsidRDefault="00BA2AD8" w:rsidP="00F73E0B">
      <w:pPr>
        <w:spacing w:after="0" w:line="240" w:lineRule="auto"/>
      </w:pPr>
    </w:p>
    <w:p w:rsidR="00BA2AD8" w:rsidRPr="00BA2AD8" w:rsidRDefault="00BA2AD8" w:rsidP="00BA2AD8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FF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1: </w:t>
      </w:r>
      <w:r w:rsidRPr="00BA2AD8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92,00</w:t>
      </w:r>
      <w:r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Pr="00BA2AD8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BA2AD8" w:rsidRPr="00BA2AD8" w:rsidRDefault="00BA2AD8" w:rsidP="00BA2AD8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2: </w:t>
      </w:r>
      <w:r w:rsidRPr="00BA2AD8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72,00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Richard Hengist William Bradshaw</w:t>
      </w:r>
    </w:p>
    <w:p w:rsidR="00BA2AD8" w:rsidRPr="00BA2AD8" w:rsidRDefault="00BA2AD8" w:rsidP="00BA2AD8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BA2AD8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3: </w:t>
      </w:r>
      <w:r w:rsidRPr="00BA2AD8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80,00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Martin John Siegert</w:t>
      </w:r>
    </w:p>
    <w:p w:rsidR="00BA2AD8" w:rsidRDefault="00BA2AD8" w:rsidP="00F73E0B">
      <w:pPr>
        <w:spacing w:after="0" w:line="240" w:lineRule="auto"/>
      </w:pPr>
    </w:p>
    <w:p w:rsidR="00BA2AD8" w:rsidRDefault="00BA2AD8" w:rsidP="00F73E0B">
      <w:pPr>
        <w:spacing w:after="0" w:line="240" w:lineRule="auto"/>
      </w:pPr>
    </w:p>
    <w:p w:rsidR="00BA2AD8" w:rsidRPr="00BA2AD8" w:rsidRDefault="005F3994" w:rsidP="00BA2AD8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BA2AD8">
        <w:tab/>
      </w:r>
      <w:r w:rsidR="007C3ECB" w:rsidRPr="007C3ECB">
        <w:rPr>
          <w:b/>
          <w:color w:val="FF0000"/>
        </w:rPr>
        <w:t>5</w:t>
      </w:r>
      <w:r w:rsidR="007C3ECB">
        <w:t xml:space="preserve"> </w:t>
      </w:r>
      <w:r w:rsidR="00BA2AD8" w:rsidRPr="00BA2AD8">
        <w:rPr>
          <w:b/>
        </w:rPr>
        <w:t>4 4</w:t>
      </w:r>
      <w:r>
        <w:rPr>
          <w:b/>
        </w:rPr>
        <w:tab/>
      </w:r>
      <w:r w:rsidR="00C90851">
        <w:rPr>
          <w:b/>
        </w:rPr>
        <w:t xml:space="preserve">(4,33)   </w:t>
      </w:r>
      <w:r w:rsidRPr="00847038">
        <w:rPr>
          <w:b/>
        </w:rPr>
        <w:sym w:font="Wingdings" w:char="F0E0"/>
      </w:r>
      <w:r>
        <w:rPr>
          <w:b/>
        </w:rPr>
        <w:t xml:space="preserve"> </w:t>
      </w:r>
      <w:r w:rsidR="009103DC">
        <w:rPr>
          <w:b/>
        </w:rPr>
        <w:t xml:space="preserve">   </w:t>
      </w:r>
      <w:r>
        <w:rPr>
          <w:b/>
        </w:rPr>
        <w:t>ocena Panelu:</w:t>
      </w:r>
      <w:r w:rsidR="009103DC">
        <w:rPr>
          <w:b/>
        </w:rPr>
        <w:t xml:space="preserve"> 5</w:t>
      </w:r>
    </w:p>
    <w:p w:rsidR="00BA2AD8" w:rsidRPr="008A1F91" w:rsidRDefault="00BA2AD8" w:rsidP="00BA2AD8">
      <w:pP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</w:pPr>
      <w:r w:rsidRPr="00A2158B">
        <w:rPr>
          <w:b/>
        </w:rPr>
        <w:t>Final</w:t>
      </w:r>
      <w: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8</w:t>
      </w:r>
      <w:r w:rsidR="007C3ECB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8</w:t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 xml:space="preserve"> %</w:t>
      </w:r>
    </w:p>
    <w:p w:rsidR="00BA2AD8" w:rsidRDefault="00BA2AD8" w:rsidP="00F73E0B">
      <w:pPr>
        <w:spacing w:after="0" w:line="240" w:lineRule="auto"/>
      </w:pPr>
    </w:p>
    <w:p w:rsidR="009103DC" w:rsidRDefault="009103DC">
      <w:r>
        <w:br w:type="page"/>
      </w:r>
    </w:p>
    <w:p w:rsidR="00F73E0B" w:rsidRPr="00B37CA2" w:rsidRDefault="00F73E0B" w:rsidP="00B37CA2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B37CA2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prof. dr hab. Krzysztof Fortuniak</w:t>
      </w:r>
    </w:p>
    <w:p w:rsidR="00B37CA2" w:rsidRPr="00B37CA2" w:rsidRDefault="00B37CA2" w:rsidP="00B37CA2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B37CA2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Uniwersytet Łódzki</w:t>
      </w:r>
    </w:p>
    <w:p w:rsidR="00F73E0B" w:rsidRPr="00B37CA2" w:rsidRDefault="00B37CA2" w:rsidP="00B37CA2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B37CA2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Ekstrema klimatyczne miast europejskich – studium porównawcze miasta nadmorskiego (Bergen) i śródlądowego (Łódź)</w:t>
      </w:r>
    </w:p>
    <w:p w:rsidR="00B37CA2" w:rsidRDefault="00B37CA2" w:rsidP="00F73E0B">
      <w:pPr>
        <w:spacing w:after="0" w:line="240" w:lineRule="auto"/>
      </w:pPr>
    </w:p>
    <w:p w:rsidR="00F73E0B" w:rsidRDefault="00F73E0B" w:rsidP="00F73E0B">
      <w:pPr>
        <w:spacing w:after="0" w:line="240" w:lineRule="auto"/>
      </w:pPr>
      <w:r>
        <w:t>PI does not publish papers in high-impact journals (Nature, PNAS, Science).</w:t>
      </w:r>
    </w:p>
    <w:p w:rsidR="00F73E0B" w:rsidRDefault="00F73E0B" w:rsidP="00F73E0B">
      <w:pPr>
        <w:spacing w:after="0" w:line="240" w:lineRule="auto"/>
      </w:pPr>
      <w:r>
        <w:t>PI does not have a relatively high (above 1.0) M index (defined as H index divided by number of years since obtainment of first PhD title).</w:t>
      </w:r>
    </w:p>
    <w:p w:rsidR="00F73E0B" w:rsidRDefault="00F73E0B" w:rsidP="00F73E0B">
      <w:pPr>
        <w:spacing w:after="0" w:line="240" w:lineRule="auto"/>
      </w:pPr>
      <w:r>
        <w:t>PI does publish almost exclusively in well-respected, international, peer-reviewed, specialized journals.</w:t>
      </w:r>
    </w:p>
    <w:p w:rsidR="003053D4" w:rsidRDefault="00F73E0B" w:rsidP="00F73E0B">
      <w:pPr>
        <w:spacing w:after="0" w:line="240" w:lineRule="auto"/>
        <w:rPr>
          <w:highlight w:val="green"/>
        </w:rPr>
      </w:pPr>
      <w:r>
        <w:t>PI does not have a significant number (4 or more from 10) as first author.</w:t>
      </w:r>
      <w:r w:rsidR="00B37CA2">
        <w:t xml:space="preserve"> – </w:t>
      </w:r>
      <w:r w:rsidR="00B37CA2" w:rsidRPr="00B37CA2">
        <w:rPr>
          <w:highlight w:val="green"/>
        </w:rPr>
        <w:t xml:space="preserve">2 pierwszoautorskie, 1 ostatni </w:t>
      </w:r>
      <w:r w:rsidR="00B37CA2" w:rsidRPr="003053D4">
        <w:rPr>
          <w:highlight w:val="green"/>
        </w:rPr>
        <w:t>autor</w:t>
      </w:r>
      <w:r w:rsidR="003053D4">
        <w:rPr>
          <w:highlight w:val="green"/>
        </w:rPr>
        <w:t>;</w:t>
      </w:r>
    </w:p>
    <w:p w:rsidR="00F73E0B" w:rsidRDefault="00F73E0B" w:rsidP="00F73E0B">
      <w:pPr>
        <w:spacing w:after="0" w:line="240" w:lineRule="auto"/>
      </w:pPr>
      <w:r>
        <w:t>PI does not have authored own, relevant, published scientific book(s).</w:t>
      </w:r>
      <w:r w:rsidR="003053D4">
        <w:t xml:space="preserve"> </w:t>
      </w:r>
      <w:r w:rsidR="003053D4" w:rsidRPr="003053D4">
        <w:rPr>
          <w:highlight w:val="green"/>
        </w:rPr>
        <w:t>- ok</w:t>
      </w:r>
    </w:p>
    <w:p w:rsidR="003053D4" w:rsidRDefault="00F73E0B" w:rsidP="003053D4">
      <w:pPr>
        <w:spacing w:after="0" w:line="240" w:lineRule="auto"/>
      </w:pPr>
      <w:r>
        <w:t>PI does have led or co-led projects with significant research output.</w:t>
      </w:r>
      <w:r w:rsidR="003053D4">
        <w:t xml:space="preserve"> </w:t>
      </w:r>
      <w:r w:rsidR="003053D4" w:rsidRPr="003053D4">
        <w:rPr>
          <w:highlight w:val="green"/>
        </w:rPr>
        <w:t>OPUS rozliczony 8 publikacjami;</w:t>
      </w:r>
      <w:r w:rsidR="003053D4">
        <w:t xml:space="preserve"> </w:t>
      </w:r>
      <w:r w:rsidR="003053D4" w:rsidRPr="003053D4">
        <w:rPr>
          <w:highlight w:val="green"/>
        </w:rPr>
        <w:t>OPUS w trakcie 4 publikacje</w:t>
      </w:r>
    </w:p>
    <w:p w:rsidR="00F73E0B" w:rsidRPr="00F73E0B" w:rsidRDefault="00F73E0B" w:rsidP="00F73E0B">
      <w:pPr>
        <w:spacing w:after="0" w:line="240" w:lineRule="auto"/>
        <w:rPr>
          <w:color w:val="0070C0"/>
        </w:rPr>
      </w:pPr>
      <w:r w:rsidRPr="00333085">
        <w:t>PI does not have significant international research experience via longer-term stays at foreign research institutions (some Erasmus, but overall short-term stays).</w:t>
      </w:r>
      <w:r w:rsidR="003053D4">
        <w:rPr>
          <w:color w:val="0070C0"/>
        </w:rPr>
        <w:t xml:space="preserve"> </w:t>
      </w:r>
      <w:r w:rsidR="003053D4">
        <w:rPr>
          <w:highlight w:val="green"/>
        </w:rPr>
        <w:t>–</w:t>
      </w:r>
      <w:r w:rsidR="003053D4" w:rsidRPr="003053D4">
        <w:rPr>
          <w:highlight w:val="green"/>
        </w:rPr>
        <w:t xml:space="preserve"> ok</w:t>
      </w:r>
      <w:r w:rsidR="003053D4">
        <w:t xml:space="preserve">. </w:t>
      </w:r>
      <w:r w:rsidR="003053D4" w:rsidRPr="003053D4">
        <w:rPr>
          <w:highlight w:val="yellow"/>
        </w:rPr>
        <w:t xml:space="preserve">1,5-miesięczne stypendium </w:t>
      </w:r>
      <w:r w:rsidR="003053D4" w:rsidRPr="003053D4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STATME Project fellowship, Lund, Sweden, 10.IX-10.XI.2006.</w:t>
      </w:r>
    </w:p>
    <w:p w:rsidR="00F73E0B" w:rsidRDefault="00F73E0B" w:rsidP="00F73E0B">
      <w:pPr>
        <w:spacing w:after="0" w:line="240" w:lineRule="auto"/>
      </w:pPr>
      <w:r>
        <w:t>Other consortium partners have a clear, documented international standing in academic research.</w:t>
      </w:r>
      <w:r>
        <w:cr/>
      </w:r>
    </w:p>
    <w:p w:rsidR="00F73E0B" w:rsidRDefault="00F73E0B" w:rsidP="00F73E0B">
      <w:pPr>
        <w:spacing w:after="0" w:line="240" w:lineRule="auto"/>
      </w:pPr>
    </w:p>
    <w:p w:rsidR="007C3ECB" w:rsidRPr="007C3ECB" w:rsidRDefault="007C3ECB" w:rsidP="007C3ECB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7C3EC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82,00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Juan Ignacio Lopez Moreno</w:t>
      </w:r>
    </w:p>
    <w:p w:rsidR="007C3ECB" w:rsidRPr="007C3ECB" w:rsidRDefault="007C3ECB" w:rsidP="007C3ECB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2: </w:t>
      </w:r>
      <w:r w:rsidRPr="007C3EC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64,00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 w:rsidRPr="00BA2AD8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7C3ECB" w:rsidRPr="007C3ECB" w:rsidRDefault="007C3ECB" w:rsidP="007C3ECB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3: </w:t>
      </w:r>
      <w:r w:rsidRPr="007C3EC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80,00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Antti E.K. Ojala</w:t>
      </w:r>
    </w:p>
    <w:p w:rsidR="007C3ECB" w:rsidRDefault="007C3ECB" w:rsidP="00F73E0B">
      <w:pPr>
        <w:spacing w:after="0" w:line="240" w:lineRule="auto"/>
      </w:pPr>
    </w:p>
    <w:p w:rsidR="007C3ECB" w:rsidRDefault="007C3ECB" w:rsidP="00F73E0B">
      <w:pPr>
        <w:spacing w:after="0" w:line="240" w:lineRule="auto"/>
      </w:pPr>
    </w:p>
    <w:p w:rsidR="00BA2AD8" w:rsidRPr="00BA2AD8" w:rsidRDefault="005F3994" w:rsidP="00BA2AD8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BA2AD8">
        <w:tab/>
      </w:r>
      <w:r w:rsidR="007C3ECB" w:rsidRPr="007C3ECB">
        <w:rPr>
          <w:b/>
        </w:rPr>
        <w:t xml:space="preserve">5 </w:t>
      </w:r>
      <w:r w:rsidR="007C3ECB" w:rsidRPr="007C3ECB">
        <w:rPr>
          <w:b/>
          <w:color w:val="FF0000"/>
        </w:rPr>
        <w:t>3</w:t>
      </w:r>
      <w:r w:rsidR="007C3ECB" w:rsidRPr="007C3ECB">
        <w:rPr>
          <w:b/>
        </w:rPr>
        <w:t xml:space="preserve"> </w:t>
      </w:r>
      <w:r w:rsidR="00BA2AD8" w:rsidRPr="007C3ECB">
        <w:rPr>
          <w:b/>
        </w:rPr>
        <w:t xml:space="preserve">4 </w:t>
      </w:r>
      <w:r>
        <w:rPr>
          <w:b/>
        </w:rPr>
        <w:tab/>
      </w:r>
      <w:r w:rsidR="00C90851">
        <w:rPr>
          <w:b/>
        </w:rPr>
        <w:t xml:space="preserve">(4,00)   </w:t>
      </w:r>
      <w:r w:rsidRPr="00847038">
        <w:rPr>
          <w:b/>
        </w:rPr>
        <w:sym w:font="Wingdings" w:char="F0E0"/>
      </w:r>
      <w:r>
        <w:rPr>
          <w:b/>
        </w:rPr>
        <w:t xml:space="preserve"> </w:t>
      </w:r>
      <w:r w:rsidR="00C90851">
        <w:rPr>
          <w:b/>
        </w:rPr>
        <w:t xml:space="preserve">   </w:t>
      </w:r>
      <w:r>
        <w:rPr>
          <w:b/>
        </w:rPr>
        <w:t>ocena Panelu:</w:t>
      </w:r>
      <w:r w:rsidR="00333085">
        <w:rPr>
          <w:b/>
        </w:rPr>
        <w:t xml:space="preserve">  4 </w:t>
      </w:r>
    </w:p>
    <w:p w:rsidR="00BA2AD8" w:rsidRPr="008A1F91" w:rsidRDefault="00BA2AD8" w:rsidP="00BA2AD8">
      <w:pP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</w:pPr>
      <w:r w:rsidRPr="00333085">
        <w:rPr>
          <w:b/>
        </w:rPr>
        <w:t>Final</w:t>
      </w:r>
      <w:r>
        <w:tab/>
      </w:r>
      <w:r w:rsidR="007C3ECB" w:rsidRPr="007C3ECB">
        <w:rPr>
          <w:b/>
        </w:rPr>
        <w:t>75,33</w:t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 xml:space="preserve"> %</w:t>
      </w:r>
    </w:p>
    <w:p w:rsidR="00F73E0B" w:rsidRDefault="00F73E0B" w:rsidP="00F73E0B">
      <w:pPr>
        <w:spacing w:after="0" w:line="240" w:lineRule="auto"/>
      </w:pPr>
    </w:p>
    <w:p w:rsidR="003053D4" w:rsidRDefault="003053D4">
      <w:r>
        <w:br w:type="page"/>
      </w:r>
    </w:p>
    <w:p w:rsidR="00F73E0B" w:rsidRPr="00062C81" w:rsidRDefault="00F73E0B" w:rsidP="00062C81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062C81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dr Agnieszka Beszczyńska-Möller</w:t>
      </w:r>
    </w:p>
    <w:p w:rsidR="00F73E0B" w:rsidRPr="00062C81" w:rsidRDefault="00062C81" w:rsidP="00062C81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062C81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Instytut Oceanologii Polskiej Akademii Nauk</w:t>
      </w:r>
    </w:p>
    <w:p w:rsidR="00062C81" w:rsidRPr="00062C81" w:rsidRDefault="00062C81" w:rsidP="00062C81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062C81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Zmienność fizycznych, biogeochemicznych i biologicznych strumieni na północ od Svalbardu i ich wpływ na proces atlantyfikacji Arktyki Europejskiej</w:t>
      </w:r>
    </w:p>
    <w:p w:rsidR="00062C81" w:rsidRDefault="00062C81" w:rsidP="00F73E0B">
      <w:pPr>
        <w:spacing w:after="0" w:line="240" w:lineRule="auto"/>
        <w:rPr>
          <w:rFonts w:ascii="Tahoma" w:hAnsi="Tahoma" w:cs="Tahoma"/>
          <w:color w:val="000000"/>
          <w:sz w:val="17"/>
          <w:szCs w:val="17"/>
          <w:shd w:val="clear" w:color="auto" w:fill="DDDDDD"/>
        </w:rPr>
      </w:pPr>
    </w:p>
    <w:p w:rsidR="00F73E0B" w:rsidRDefault="00F73E0B" w:rsidP="00F73E0B">
      <w:pPr>
        <w:spacing w:after="0" w:line="240" w:lineRule="auto"/>
      </w:pPr>
      <w:r>
        <w:t>PI does not publish papers in high-impact journals (Nature, PNAS, Science).</w:t>
      </w:r>
    </w:p>
    <w:p w:rsidR="00F73E0B" w:rsidRDefault="00F73E0B" w:rsidP="00F73E0B">
      <w:pPr>
        <w:spacing w:after="0" w:line="240" w:lineRule="auto"/>
      </w:pPr>
      <w:r>
        <w:t>PI does not demonstrate in the proposal material to have a relatively high (above 1.0) M index (defined as H index divided by number of years since obtainment of first PhD title).</w:t>
      </w:r>
    </w:p>
    <w:p w:rsidR="00F73E0B" w:rsidRDefault="00F73E0B" w:rsidP="00F73E0B">
      <w:pPr>
        <w:spacing w:after="0" w:line="240" w:lineRule="auto"/>
      </w:pPr>
      <w:r>
        <w:t>PI does publish almost exclusively in well-respected, international, peer-reviewed, specialized journals.</w:t>
      </w:r>
    </w:p>
    <w:p w:rsidR="00F73E0B" w:rsidRDefault="00F73E0B" w:rsidP="00F73E0B">
      <w:pPr>
        <w:spacing w:after="0" w:line="240" w:lineRule="auto"/>
      </w:pPr>
      <w:r>
        <w:t>PI does not have a significant number (4 or more from 10) as first author.</w:t>
      </w:r>
      <w:r w:rsidR="003661DF">
        <w:t xml:space="preserve"> – </w:t>
      </w:r>
      <w:r w:rsidR="003661DF" w:rsidRPr="003661DF">
        <w:rPr>
          <w:highlight w:val="green"/>
        </w:rPr>
        <w:t>2 pierwszoautorskie, 1 ostatni</w:t>
      </w:r>
      <w:r w:rsidR="009B2215">
        <w:rPr>
          <w:highlight w:val="green"/>
        </w:rPr>
        <w:t xml:space="preserve"> </w:t>
      </w:r>
      <w:r w:rsidR="003661DF" w:rsidRPr="003661DF">
        <w:rPr>
          <w:highlight w:val="green"/>
        </w:rPr>
        <w:t>(drugi) autor, 1 ostatni autor</w:t>
      </w:r>
    </w:p>
    <w:p w:rsidR="00F73E0B" w:rsidRDefault="00F73E0B" w:rsidP="00F73E0B">
      <w:pPr>
        <w:spacing w:after="0" w:line="240" w:lineRule="auto"/>
      </w:pPr>
      <w:r>
        <w:t>PI does not have authored own, relevant, published scientific book(s).</w:t>
      </w:r>
      <w:r w:rsidR="003661DF">
        <w:t xml:space="preserve"> </w:t>
      </w:r>
      <w:r w:rsidR="003661DF" w:rsidRPr="003661DF">
        <w:rPr>
          <w:highlight w:val="green"/>
        </w:rPr>
        <w:t>- ok</w:t>
      </w:r>
    </w:p>
    <w:p w:rsidR="00F73E0B" w:rsidRDefault="00F73E0B" w:rsidP="00F73E0B">
      <w:pPr>
        <w:spacing w:after="0" w:line="240" w:lineRule="auto"/>
        <w:rPr>
          <w:rFonts w:ascii="Segoe UI" w:hAnsi="Segoe UI" w:cs="Segoe UI"/>
          <w:color w:val="222222"/>
          <w:sz w:val="20"/>
          <w:szCs w:val="20"/>
          <w:shd w:val="clear" w:color="auto" w:fill="FAFAFB"/>
        </w:rPr>
      </w:pPr>
      <w:r>
        <w:t>PI does not have led or co-led projects with significant research output.</w:t>
      </w:r>
      <w:r w:rsidR="003661DF">
        <w:t xml:space="preserve"> -  </w:t>
      </w:r>
      <w:r w:rsidR="003661DF" w:rsidRPr="003661DF">
        <w:rPr>
          <w:highlight w:val="yellow"/>
        </w:rPr>
        <w:t xml:space="preserve">wykonawstwo w trwającym </w:t>
      </w:r>
      <w:r w:rsidR="003661DF" w:rsidRPr="003661DF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FFFFF"/>
        </w:rPr>
        <w:t xml:space="preserve">Research and Innovation Action under EC Horizon2020, 1 publikacja; </w:t>
      </w:r>
      <w:r w:rsidR="003661DF" w:rsidRPr="003661DF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AFAFB"/>
        </w:rPr>
        <w:t>ERA.Net RUS Plus S&amp;T</w:t>
      </w:r>
      <w:r w:rsidR="003661DF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AFAFB"/>
        </w:rPr>
        <w:t>,</w:t>
      </w:r>
      <w:r w:rsidR="003661DF" w:rsidRPr="003661DF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AFAFB"/>
        </w:rPr>
        <w:t xml:space="preserve"> 3 publikacje</w:t>
      </w:r>
      <w:r w:rsidR="003661DF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AFAFB"/>
        </w:rPr>
        <w:t>;</w:t>
      </w:r>
      <w:r w:rsidR="003661DF" w:rsidRPr="003661DF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AFAFB"/>
        </w:rPr>
        <w:t xml:space="preserve"> </w:t>
      </w:r>
      <w:r w:rsidR="003661DF" w:rsidRPr="003661DF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FFFFF"/>
        </w:rPr>
        <w:t xml:space="preserve">POL-NOR 8 publikacji; </w:t>
      </w:r>
      <w:r w:rsidR="003661DF" w:rsidRPr="003661DF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AFAFB"/>
        </w:rPr>
        <w:t>Svalbard Integrated Arctic Earth Observing System (SIOS) Call 2017</w:t>
      </w:r>
      <w:r w:rsidR="009B2215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AFAFB"/>
        </w:rPr>
        <w:t>,</w:t>
      </w:r>
      <w:r w:rsidR="003661DF" w:rsidRPr="003661DF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AFAFB"/>
        </w:rPr>
        <w:t>  2 publikacje</w:t>
      </w:r>
    </w:p>
    <w:p w:rsidR="003661DF" w:rsidRPr="003661DF" w:rsidRDefault="003661DF" w:rsidP="00F73E0B">
      <w:pPr>
        <w:spacing w:after="0" w:line="240" w:lineRule="auto"/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AFAFB"/>
        </w:rPr>
      </w:pPr>
      <w:r w:rsidRPr="003661DF">
        <w:rPr>
          <w:rFonts w:ascii="Segoe UI" w:hAnsi="Segoe UI" w:cs="Segoe UI"/>
          <w:color w:val="222222"/>
          <w:sz w:val="20"/>
          <w:szCs w:val="20"/>
          <w:highlight w:val="yellow"/>
          <w:shd w:val="clear" w:color="auto" w:fill="FAFAFB"/>
        </w:rPr>
        <w:t>Oraz</w:t>
      </w:r>
    </w:p>
    <w:p w:rsidR="003661DF" w:rsidRPr="003661DF" w:rsidRDefault="003661DF" w:rsidP="003661D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pl-PL"/>
        </w:rPr>
      </w:pPr>
      <w:r w:rsidRPr="003661DF">
        <w:rPr>
          <w:rFonts w:ascii="Arial" w:eastAsia="Times New Roman" w:hAnsi="Arial" w:cs="Arial"/>
          <w:b/>
          <w:bCs/>
          <w:color w:val="333333"/>
          <w:sz w:val="20"/>
          <w:szCs w:val="20"/>
          <w:highlight w:val="yellow"/>
          <w:lang w:eastAsia="pl-PL"/>
        </w:rPr>
        <w:t>Participation in and coordination of international and national projects:</w:t>
      </w:r>
    </w:p>
    <w:p w:rsidR="003661DF" w:rsidRPr="003661DF" w:rsidRDefault="003661DF" w:rsidP="003661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pl-PL"/>
        </w:rPr>
      </w:pPr>
      <w:r w:rsidRPr="003661DF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pl-PL"/>
        </w:rPr>
        <w:t>Baltic Sea: PAPA, BOOS, BALTEX, DIAMIX, TRUMP</w:t>
      </w:r>
    </w:p>
    <w:p w:rsidR="003661DF" w:rsidRPr="003661DF" w:rsidRDefault="003661DF" w:rsidP="003661D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pl-PL"/>
        </w:rPr>
      </w:pPr>
      <w:r w:rsidRPr="003661DF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pl-PL"/>
        </w:rPr>
        <w:t>Nordic Seas and Arctic Ocean: VEINS, ACSYS, FP6 EU project ASOF-N, </w:t>
      </w:r>
      <w:r w:rsidRPr="003661DF">
        <w:rPr>
          <w:rFonts w:ascii="Arial" w:eastAsia="Times New Roman" w:hAnsi="Arial" w:cs="Arial"/>
          <w:b/>
          <w:bCs/>
          <w:color w:val="333333"/>
          <w:sz w:val="20"/>
          <w:szCs w:val="20"/>
          <w:highlight w:val="yellow"/>
          <w:lang w:eastAsia="pl-PL"/>
        </w:rPr>
        <w:t>FP7 EU IP DAMOCLES (Task leader)</w:t>
      </w:r>
      <w:r w:rsidRPr="003661DF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pl-PL"/>
        </w:rPr>
        <w:t>, </w:t>
      </w:r>
      <w:r w:rsidRPr="003661DF">
        <w:rPr>
          <w:rFonts w:ascii="Arial" w:eastAsia="Times New Roman" w:hAnsi="Arial" w:cs="Arial"/>
          <w:b/>
          <w:bCs/>
          <w:color w:val="333333"/>
          <w:sz w:val="20"/>
          <w:szCs w:val="20"/>
          <w:highlight w:val="yellow"/>
          <w:lang w:eastAsia="pl-PL"/>
        </w:rPr>
        <w:t>FP7 EU CP ACOBAR (PI)</w:t>
      </w:r>
      <w:r w:rsidRPr="003661DF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pl-PL"/>
        </w:rPr>
        <w:t>, </w:t>
      </w:r>
      <w:r w:rsidRPr="003661DF">
        <w:rPr>
          <w:rFonts w:ascii="Arial" w:eastAsia="Times New Roman" w:hAnsi="Arial" w:cs="Arial"/>
          <w:b/>
          <w:bCs/>
          <w:color w:val="333333"/>
          <w:sz w:val="20"/>
          <w:szCs w:val="20"/>
          <w:highlight w:val="yellow"/>
          <w:lang w:eastAsia="pl-PL"/>
        </w:rPr>
        <w:t>ESONET DM MASOX-ARCOONE (PI), COST EGO (PI), FP7 EU CP GROOM (PI), </w:t>
      </w:r>
      <w:r w:rsidRPr="003661DF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pl-PL"/>
        </w:rPr>
        <w:t>SIOS, German projects PACES and HAFOS, </w:t>
      </w:r>
      <w:r w:rsidRPr="003661DF">
        <w:rPr>
          <w:rFonts w:ascii="Arial" w:eastAsia="Times New Roman" w:hAnsi="Arial" w:cs="Arial"/>
          <w:b/>
          <w:bCs/>
          <w:color w:val="333333"/>
          <w:sz w:val="20"/>
          <w:szCs w:val="20"/>
          <w:highlight w:val="yellow"/>
          <w:lang w:eastAsia="pl-PL"/>
        </w:rPr>
        <w:t>Polish-Norwegian Research Projects PAVE (Coordinator),</w:t>
      </w:r>
      <w:r w:rsidRPr="003661DF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pl-PL"/>
        </w:rPr>
        <w:t> AWAKE-2 (Task leader) and GLAERE (Task leader), Norwegian project UNDER-ICE, </w:t>
      </w:r>
      <w:r w:rsidRPr="003661DF">
        <w:rPr>
          <w:rFonts w:ascii="Arial" w:eastAsia="Times New Roman" w:hAnsi="Arial" w:cs="Arial"/>
          <w:b/>
          <w:bCs/>
          <w:color w:val="333333"/>
          <w:sz w:val="20"/>
          <w:szCs w:val="20"/>
          <w:highlight w:val="yellow"/>
          <w:lang w:eastAsia="pl-PL"/>
        </w:rPr>
        <w:t>FP7 ERA.Net RUS+ project NAtMAP (National Coordinator), H2020 project INTAROS 2015-2020 (Executive Board member, WP leader, coordinator of in situ observing programs)</w:t>
      </w:r>
      <w:r w:rsidRPr="003661DF">
        <w:rPr>
          <w:rFonts w:ascii="Arial" w:eastAsia="Times New Roman" w:hAnsi="Arial" w:cs="Arial"/>
          <w:color w:val="333333"/>
          <w:sz w:val="20"/>
          <w:szCs w:val="20"/>
          <w:highlight w:val="yellow"/>
          <w:lang w:eastAsia="pl-PL"/>
        </w:rPr>
        <w:t>, H2020 project ARICE (PI), H2020 project E-ARISE (PI).</w:t>
      </w:r>
    </w:p>
    <w:p w:rsidR="00F73E0B" w:rsidRDefault="00F73E0B" w:rsidP="00F73E0B">
      <w:pPr>
        <w:spacing w:after="0" w:line="240" w:lineRule="auto"/>
      </w:pPr>
      <w:r>
        <w:t>PI does not have significant international research experience via longer-term stays at foreign research institutions.</w:t>
      </w:r>
      <w:r w:rsidR="003661DF">
        <w:t xml:space="preserve"> </w:t>
      </w:r>
      <w:r w:rsidR="003661DF" w:rsidRPr="003661DF">
        <w:rPr>
          <w:highlight w:val="green"/>
        </w:rPr>
        <w:t>– OK, tylko głównie 2-tygodniowe pobyty</w:t>
      </w:r>
    </w:p>
    <w:p w:rsidR="006A683F" w:rsidRDefault="006A683F" w:rsidP="00F73E0B">
      <w:pPr>
        <w:spacing w:after="0" w:line="240" w:lineRule="auto"/>
      </w:pPr>
    </w:p>
    <w:p w:rsidR="006A683F" w:rsidRDefault="006A683F" w:rsidP="006A683F">
      <w:pPr>
        <w:spacing w:after="0" w:line="240" w:lineRule="auto"/>
      </w:pPr>
      <w:r w:rsidRPr="006A683F">
        <w:rPr>
          <w:highlight w:val="yellow"/>
        </w:rPr>
        <w:t>Ale:</w:t>
      </w:r>
      <w:r>
        <w:t xml:space="preserve"> </w:t>
      </w:r>
    </w:p>
    <w:tbl>
      <w:tblPr>
        <w:tblW w:w="9960" w:type="dxa"/>
        <w:tblCellSpacing w:w="7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8523"/>
      </w:tblGrid>
      <w:tr w:rsidR="006A683F" w:rsidRPr="006A683F" w:rsidTr="008608EF">
        <w:trPr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6A683F" w:rsidRPr="006A683F" w:rsidRDefault="006A683F" w:rsidP="008608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6A683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highlight w:val="yellow"/>
                <w:lang w:eastAsia="pl-PL"/>
              </w:rPr>
              <w:t>2003 - 2013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6A683F" w:rsidRPr="006A683F" w:rsidRDefault="006A683F" w:rsidP="008608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6A683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highlight w:val="yellow"/>
                <w:lang w:eastAsia="pl-PL"/>
              </w:rPr>
              <w:t>Alfred Wegener Institute for Polar and Marine Reserch in Bremerhaven</w:t>
            </w:r>
            <w:r w:rsidRPr="006A683F"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  <w:lang w:eastAsia="pl-PL"/>
              </w:rPr>
              <w:br/>
              <w:t>Climate System Department, Observational Oceanography Section</w:t>
            </w:r>
            <w:r w:rsidRPr="006A683F"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  <w:lang w:eastAsia="pl-PL"/>
              </w:rPr>
              <w:br/>
              <w:t>research scientist</w:t>
            </w:r>
          </w:p>
        </w:tc>
      </w:tr>
      <w:tr w:rsidR="006A683F" w:rsidRPr="006A683F" w:rsidTr="008608EF">
        <w:trPr>
          <w:tblCellSpacing w:w="7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6A683F" w:rsidRPr="006A683F" w:rsidRDefault="006A683F" w:rsidP="008608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6A683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highlight w:val="yellow"/>
                <w:lang w:eastAsia="pl-PL"/>
              </w:rPr>
              <w:t>2014 - 2016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6A683F" w:rsidRPr="006A683F" w:rsidRDefault="006A683F" w:rsidP="008608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6A683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highlight w:val="yellow"/>
                <w:lang w:eastAsia="pl-PL"/>
              </w:rPr>
              <w:t>Nansen Environmental and Remote Sensing Center in Bergen</w:t>
            </w:r>
            <w:r w:rsidRPr="006A683F"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  <w:lang w:eastAsia="pl-PL"/>
              </w:rPr>
              <w:br/>
              <w:t>adjunct research position (part time)</w:t>
            </w:r>
          </w:p>
        </w:tc>
      </w:tr>
    </w:tbl>
    <w:p w:rsidR="006A683F" w:rsidRDefault="006A683F" w:rsidP="006A683F">
      <w:pPr>
        <w:spacing w:after="0" w:line="240" w:lineRule="auto"/>
      </w:pPr>
    </w:p>
    <w:p w:rsidR="00F73E0B" w:rsidRDefault="00F73E0B" w:rsidP="00F73E0B">
      <w:pPr>
        <w:spacing w:after="0" w:line="240" w:lineRule="auto"/>
      </w:pPr>
      <w:r>
        <w:t>Other consortium partners have a clear, documented international standing in academic research.</w:t>
      </w:r>
      <w:r>
        <w:cr/>
      </w:r>
    </w:p>
    <w:p w:rsidR="007C3ECB" w:rsidRPr="007C3ECB" w:rsidRDefault="007C3ECB" w:rsidP="007C3ECB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FF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1: </w:t>
      </w:r>
      <w:r w:rsidRPr="007C3ECB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62,00</w:t>
      </w:r>
      <w:r w:rsidRPr="007C3ECB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Pr="007C3ECB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7C3ECB" w:rsidRPr="007C3ECB" w:rsidRDefault="007C3ECB" w:rsidP="007C3ECB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2: </w:t>
      </w:r>
      <w:r w:rsidRPr="007C3EC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100,00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Jakub Dan Zarsky</w:t>
      </w:r>
    </w:p>
    <w:p w:rsidR="007C3ECB" w:rsidRPr="007C3ECB" w:rsidRDefault="007C3ECB" w:rsidP="007C3ECB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3: </w:t>
      </w:r>
      <w:r w:rsidRPr="007C3EC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66,00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Richard Hengist William Bradshaw</w:t>
      </w:r>
    </w:p>
    <w:p w:rsidR="00BA2AD8" w:rsidRDefault="00BA2AD8" w:rsidP="00F73E0B">
      <w:pPr>
        <w:spacing w:after="0" w:line="240" w:lineRule="auto"/>
      </w:pPr>
    </w:p>
    <w:p w:rsidR="00BA2AD8" w:rsidRPr="00BA2AD8" w:rsidRDefault="005F3994" w:rsidP="00BA2AD8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BA2AD8">
        <w:tab/>
      </w:r>
      <w:r w:rsidR="007C3ECB" w:rsidRPr="007C3ECB">
        <w:rPr>
          <w:b/>
          <w:color w:val="FF0000"/>
        </w:rPr>
        <w:t>2</w:t>
      </w:r>
      <w:r w:rsidR="007C3ECB" w:rsidRPr="007C3ECB">
        <w:rPr>
          <w:b/>
        </w:rPr>
        <w:t xml:space="preserve"> 5 </w:t>
      </w:r>
      <w:r w:rsidR="00BA2AD8" w:rsidRPr="007C3ECB">
        <w:rPr>
          <w:b/>
        </w:rPr>
        <w:t xml:space="preserve">4 </w:t>
      </w:r>
      <w:r>
        <w:rPr>
          <w:b/>
        </w:rPr>
        <w:tab/>
      </w:r>
      <w:r w:rsidR="00C90851">
        <w:rPr>
          <w:b/>
        </w:rPr>
        <w:t xml:space="preserve">(3,66)   </w:t>
      </w:r>
      <w:r w:rsidRPr="00847038">
        <w:rPr>
          <w:b/>
        </w:rPr>
        <w:sym w:font="Wingdings" w:char="F0E0"/>
      </w:r>
      <w:r>
        <w:rPr>
          <w:b/>
        </w:rPr>
        <w:t xml:space="preserve"> </w:t>
      </w:r>
      <w:r w:rsidR="003661DF">
        <w:rPr>
          <w:b/>
        </w:rPr>
        <w:t xml:space="preserve">  </w:t>
      </w:r>
      <w:r>
        <w:rPr>
          <w:b/>
        </w:rPr>
        <w:t>ocena Panelu:</w:t>
      </w:r>
      <w:r w:rsidR="006A683F">
        <w:rPr>
          <w:b/>
        </w:rPr>
        <w:t xml:space="preserve">  4</w:t>
      </w:r>
      <w:r w:rsidR="006F7A67">
        <w:rPr>
          <w:b/>
        </w:rPr>
        <w:t xml:space="preserve">         (wydaje się, że Panel wykalibrował ocenę poprawnie)</w:t>
      </w:r>
    </w:p>
    <w:p w:rsidR="006A683F" w:rsidRDefault="00BA2AD8" w:rsidP="006A683F">
      <w:pP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</w:pPr>
      <w:r w:rsidRPr="003661DF">
        <w:rPr>
          <w:b/>
        </w:rPr>
        <w:t>Final</w:t>
      </w:r>
      <w:r>
        <w:tab/>
      </w:r>
      <w:r w:rsidR="007C3ECB" w:rsidRPr="007C3ECB">
        <w:rPr>
          <w:b/>
        </w:rPr>
        <w:t>74</w:t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 xml:space="preserve"> %</w:t>
      </w:r>
    </w:p>
    <w:p w:rsidR="00F73E0B" w:rsidRPr="00600AE3" w:rsidRDefault="00F73E0B" w:rsidP="006A683F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600AE3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dr hab. Mateusz Grygoruk</w:t>
      </w:r>
    </w:p>
    <w:p w:rsidR="00F73E0B" w:rsidRPr="00600AE3" w:rsidRDefault="00600AE3" w:rsidP="00600AE3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600AE3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Szkoła Główna Gospodarstwa Wiejskiego w Warszawie</w:t>
      </w:r>
    </w:p>
    <w:p w:rsidR="00600AE3" w:rsidRPr="00600AE3" w:rsidRDefault="00600AE3" w:rsidP="00600AE3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600AE3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Prognozowanie odpowiedzi hydrologicznej, bilansu węgla oraz emisji z naturalnych torfowisk w przekroju od Arktyki do strefy klimatu umiarkowanego w obliczu gwałtownych zmian klimatycznych</w:t>
      </w:r>
    </w:p>
    <w:p w:rsidR="00600AE3" w:rsidRDefault="00600AE3" w:rsidP="00F73E0B">
      <w:pPr>
        <w:spacing w:after="0" w:line="240" w:lineRule="auto"/>
      </w:pPr>
    </w:p>
    <w:p w:rsidR="00F73E0B" w:rsidRDefault="00F73E0B" w:rsidP="00F73E0B">
      <w:pPr>
        <w:spacing w:after="0" w:line="240" w:lineRule="auto"/>
      </w:pPr>
      <w:r>
        <w:t>PI does not publish papers in high-impact journals (Nature, PNAS, Science).</w:t>
      </w:r>
    </w:p>
    <w:p w:rsidR="00F73E0B" w:rsidRDefault="00F73E0B" w:rsidP="00F73E0B">
      <w:pPr>
        <w:spacing w:after="0" w:line="240" w:lineRule="auto"/>
      </w:pPr>
      <w:r>
        <w:t>PI does have a relatively high (above 1.0) M index (defined as H index divided by number of years since obtainment of first PhD title).</w:t>
      </w:r>
    </w:p>
    <w:p w:rsidR="00F73E0B" w:rsidRDefault="00F73E0B" w:rsidP="00F73E0B">
      <w:pPr>
        <w:spacing w:after="0" w:line="240" w:lineRule="auto"/>
      </w:pPr>
      <w:r>
        <w:t>PI does publish almost exclusively in well-respected, international, peer-reviewed, specialized journals.</w:t>
      </w:r>
    </w:p>
    <w:p w:rsidR="00F73E0B" w:rsidRDefault="00F73E0B" w:rsidP="00F73E0B">
      <w:pPr>
        <w:spacing w:after="0" w:line="240" w:lineRule="auto"/>
      </w:pPr>
      <w:r>
        <w:t>PI does have a significant number (4 or more from 10) as first author.</w:t>
      </w:r>
      <w:r w:rsidR="00600AE3">
        <w:t xml:space="preserve"> – </w:t>
      </w:r>
      <w:r w:rsidR="00600AE3" w:rsidRPr="00600AE3">
        <w:rPr>
          <w:highlight w:val="green"/>
        </w:rPr>
        <w:t>4 pierwszoautorskie</w:t>
      </w:r>
    </w:p>
    <w:p w:rsidR="00F73E0B" w:rsidRDefault="00F73E0B" w:rsidP="00F73E0B">
      <w:pPr>
        <w:spacing w:after="0" w:line="240" w:lineRule="auto"/>
      </w:pPr>
      <w:r>
        <w:t>PI does not have authored own, relevant, published scientific book(s).</w:t>
      </w:r>
      <w:r w:rsidR="00600AE3">
        <w:t xml:space="preserve"> </w:t>
      </w:r>
      <w:r w:rsidR="00600AE3" w:rsidRPr="00600AE3">
        <w:rPr>
          <w:highlight w:val="green"/>
        </w:rPr>
        <w:t>- ok</w:t>
      </w:r>
    </w:p>
    <w:p w:rsidR="00F73E0B" w:rsidRDefault="00F73E0B" w:rsidP="00F73E0B">
      <w:pPr>
        <w:spacing w:after="0" w:line="240" w:lineRule="auto"/>
      </w:pPr>
      <w:r>
        <w:t>PI does have led or co-led projects with significant research output.</w:t>
      </w:r>
      <w:r w:rsidR="00600AE3">
        <w:t xml:space="preserve"> </w:t>
      </w:r>
      <w:r w:rsidR="00B84D04" w:rsidRPr="00B84D04">
        <w:rPr>
          <w:highlight w:val="green"/>
        </w:rPr>
        <w:t>– wykonawstwo w t</w:t>
      </w:r>
      <w:r w:rsidR="00600AE3" w:rsidRPr="00B84D04">
        <w:rPr>
          <w:highlight w:val="green"/>
        </w:rPr>
        <w:t>rwający</w:t>
      </w:r>
      <w:r w:rsidR="00B84D04" w:rsidRPr="00B84D04">
        <w:rPr>
          <w:highlight w:val="green"/>
        </w:rPr>
        <w:t>m</w:t>
      </w:r>
      <w:r w:rsidR="00600AE3" w:rsidRPr="00B84D04">
        <w:rPr>
          <w:highlight w:val="green"/>
        </w:rPr>
        <w:t xml:space="preserve">  OPUS, 2 publikacje w przygotowaniu</w:t>
      </w:r>
      <w:r w:rsidR="00B84D04" w:rsidRPr="00B84D04">
        <w:rPr>
          <w:highlight w:val="green"/>
        </w:rPr>
        <w:t xml:space="preserve">; wykonawstwo w </w:t>
      </w:r>
      <w:r w:rsidR="00B84D04" w:rsidRPr="00B84D04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FFFFF"/>
        </w:rPr>
        <w:t xml:space="preserve"> Interreg Baltic Sear Programme, ERDF (od 2018) – bez publikacji; </w:t>
      </w:r>
      <w:r w:rsidR="00B84D04" w:rsidRPr="00B84D04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AFAFB"/>
        </w:rPr>
        <w:t xml:space="preserve">Horyzont 2020 – ERA-NET – WaterWorks 2016 (2017) 3 publikacje w przygotowaniu; </w:t>
      </w:r>
      <w:r w:rsidR="00B84D04" w:rsidRPr="00B84D04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FFFFF"/>
        </w:rPr>
        <w:t xml:space="preserve">Naturschutz Bund (Germany) (2017) 1 publikacja wysłana, 2 w przygotowaniu; </w:t>
      </w:r>
      <w:r w:rsidR="00B84D04" w:rsidRPr="00B84D04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AFAFB"/>
        </w:rPr>
        <w:t xml:space="preserve">Polish-Norewgian Research Fund - small grant scheme, 4 publikacje; </w:t>
      </w:r>
      <w:r w:rsidR="00B84D04" w:rsidRPr="00B84D04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FFFFF"/>
        </w:rPr>
        <w:t xml:space="preserve">Polish-Norwegian Research Programme – Core Grant Scheme, 3 publikacje; </w:t>
      </w:r>
      <w:r w:rsidR="00B84D04" w:rsidRPr="00B84D04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AFAFB"/>
        </w:rPr>
        <w:t>EU Interreg IVC Central Europe Programme, ERDF, 3 publikacje pierwszoautorskie</w:t>
      </w:r>
    </w:p>
    <w:p w:rsidR="00F73E0B" w:rsidRDefault="00F73E0B" w:rsidP="00F73E0B">
      <w:pPr>
        <w:spacing w:after="0" w:line="240" w:lineRule="auto"/>
      </w:pPr>
      <w:r>
        <w:t>PI does not have significant international research experience via longer-term stays at foreign research institutions (some stays, but short-term).</w:t>
      </w:r>
      <w:r w:rsidR="00600AE3">
        <w:t xml:space="preserve"> </w:t>
      </w:r>
    </w:p>
    <w:p w:rsidR="00600AE3" w:rsidRPr="00600AE3" w:rsidRDefault="00600AE3" w:rsidP="00F73E0B">
      <w:pPr>
        <w:spacing w:after="0" w:line="240" w:lineRule="auto"/>
        <w:rPr>
          <w:rFonts w:ascii="Arial" w:hAnsi="Arial" w:cs="Arial"/>
          <w:color w:val="333333"/>
          <w:sz w:val="20"/>
          <w:szCs w:val="20"/>
          <w:highlight w:val="yellow"/>
        </w:rPr>
      </w:pPr>
      <w:r w:rsidRPr="00600AE3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Norwegian University of Science and Technology - Post-doc research internship, styczeń 2015</w:t>
      </w:r>
      <w:r w:rsidRPr="00600AE3">
        <w:rPr>
          <w:rFonts w:ascii="Arial" w:hAnsi="Arial" w:cs="Arial"/>
          <w:color w:val="333333"/>
          <w:sz w:val="20"/>
          <w:szCs w:val="20"/>
          <w:highlight w:val="yellow"/>
        </w:rPr>
        <w:br/>
      </w:r>
      <w:r w:rsidRPr="00600AE3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University of Vienna, Post-doc research internship, styczeń i luty 2015</w:t>
      </w:r>
    </w:p>
    <w:p w:rsidR="00600AE3" w:rsidRDefault="00600AE3" w:rsidP="00F73E0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00AE3">
        <w:rPr>
          <w:rFonts w:ascii="Arial" w:hAnsi="Arial" w:cs="Arial"/>
          <w:color w:val="333333"/>
          <w:sz w:val="20"/>
          <w:szCs w:val="20"/>
          <w:highlight w:val="yellow"/>
          <w:shd w:val="clear" w:color="auto" w:fill="FFFFFF"/>
        </w:rPr>
        <w:t>Vrije Universitei Brussel, PhD Internship, 01.09.2009 – 31.01.2010  -  4 miesiące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00AE3" w:rsidRDefault="00600AE3" w:rsidP="00F73E0B">
      <w:pPr>
        <w:spacing w:after="0" w:line="240" w:lineRule="auto"/>
      </w:pPr>
    </w:p>
    <w:p w:rsidR="00F73E0B" w:rsidRPr="006C607C" w:rsidRDefault="00F73E0B" w:rsidP="00F73E0B">
      <w:pPr>
        <w:spacing w:after="0" w:line="240" w:lineRule="auto"/>
        <w:rPr>
          <w:color w:val="0070C0"/>
        </w:rPr>
      </w:pPr>
      <w:r w:rsidRPr="006C607C">
        <w:rPr>
          <w:color w:val="0070C0"/>
        </w:rPr>
        <w:t>In summary, a young and promising researcher with options to improve further.</w:t>
      </w:r>
    </w:p>
    <w:p w:rsidR="00F73E0B" w:rsidRDefault="00F73E0B" w:rsidP="00F73E0B">
      <w:pPr>
        <w:spacing w:after="0" w:line="240" w:lineRule="auto"/>
      </w:pPr>
      <w:r>
        <w:t>Other consortium partners have a clear, documented international standing in academic research</w:t>
      </w:r>
    </w:p>
    <w:p w:rsidR="006C607C" w:rsidRDefault="006C607C" w:rsidP="00F73E0B">
      <w:pPr>
        <w:spacing w:after="0" w:line="240" w:lineRule="auto"/>
      </w:pPr>
    </w:p>
    <w:p w:rsidR="00BA2AD8" w:rsidRDefault="00BA2AD8" w:rsidP="00F73E0B">
      <w:pPr>
        <w:spacing w:after="0" w:line="240" w:lineRule="auto"/>
      </w:pPr>
    </w:p>
    <w:p w:rsidR="007C3ECB" w:rsidRPr="007C3ECB" w:rsidRDefault="007C3ECB" w:rsidP="007C3ECB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7C3EC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90,00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Atte Korhola</w:t>
      </w:r>
    </w:p>
    <w:p w:rsidR="007C3ECB" w:rsidRPr="007C3ECB" w:rsidRDefault="007C3ECB" w:rsidP="007C3ECB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FF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2: </w:t>
      </w:r>
      <w:r w:rsidRPr="007C3ECB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90,00</w:t>
      </w:r>
      <w:r w:rsidRPr="007C3ECB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Pr="007C3ECB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7C3ECB" w:rsidRPr="007C3ECB" w:rsidRDefault="007C3ECB" w:rsidP="007C3ECB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3: </w:t>
      </w:r>
      <w:r w:rsidRPr="007C3EC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86,00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Jakub Dan Zarsky</w:t>
      </w:r>
    </w:p>
    <w:p w:rsidR="007C3ECB" w:rsidRDefault="007C3ECB" w:rsidP="00F73E0B">
      <w:pPr>
        <w:spacing w:after="0" w:line="240" w:lineRule="auto"/>
      </w:pPr>
    </w:p>
    <w:p w:rsidR="00BA2AD8" w:rsidRPr="00BA2AD8" w:rsidRDefault="005F3994" w:rsidP="00BA2AD8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BA2AD8">
        <w:tab/>
      </w:r>
      <w:r w:rsidR="00BA2AD8" w:rsidRPr="00BA2AD8">
        <w:rPr>
          <w:b/>
        </w:rPr>
        <w:t xml:space="preserve">4 </w:t>
      </w:r>
      <w:r w:rsidR="00BA2AD8" w:rsidRPr="007C3ECB">
        <w:rPr>
          <w:b/>
          <w:color w:val="FF0000"/>
        </w:rPr>
        <w:t>4</w:t>
      </w:r>
      <w:r w:rsidR="00BA2AD8" w:rsidRPr="007C3ECB">
        <w:rPr>
          <w:color w:val="FF0000"/>
        </w:rPr>
        <w:t xml:space="preserve"> </w:t>
      </w:r>
      <w:r w:rsidR="007C3ECB" w:rsidRPr="007C3ECB">
        <w:rPr>
          <w:b/>
        </w:rPr>
        <w:t>5</w:t>
      </w:r>
      <w:r w:rsidR="00BA2AD8" w:rsidRPr="007C3ECB">
        <w:rPr>
          <w:b/>
        </w:rPr>
        <w:t xml:space="preserve"> </w:t>
      </w:r>
      <w:r>
        <w:rPr>
          <w:b/>
        </w:rPr>
        <w:tab/>
      </w:r>
      <w:r w:rsidR="00C90851">
        <w:rPr>
          <w:b/>
        </w:rPr>
        <w:t xml:space="preserve">(4,33)   </w:t>
      </w:r>
      <w:r w:rsidRPr="00847038">
        <w:rPr>
          <w:b/>
        </w:rPr>
        <w:sym w:font="Wingdings" w:char="F0E0"/>
      </w:r>
      <w:r>
        <w:rPr>
          <w:b/>
        </w:rPr>
        <w:t xml:space="preserve"> </w:t>
      </w:r>
      <w:r w:rsidR="00600AE3">
        <w:rPr>
          <w:b/>
        </w:rPr>
        <w:t xml:space="preserve">  </w:t>
      </w:r>
      <w:r>
        <w:rPr>
          <w:b/>
        </w:rPr>
        <w:t>ocena Panelu:</w:t>
      </w:r>
      <w:r w:rsidR="00B84D04">
        <w:rPr>
          <w:b/>
        </w:rPr>
        <w:t xml:space="preserve"> 5</w:t>
      </w:r>
    </w:p>
    <w:p w:rsidR="00BA2AD8" w:rsidRPr="008A1F91" w:rsidRDefault="00BA2AD8" w:rsidP="00BA2AD8">
      <w:pP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</w:pPr>
      <w:r w:rsidRPr="00B84D04">
        <w:rPr>
          <w:b/>
        </w:rPr>
        <w:t>Final</w:t>
      </w:r>
      <w:r>
        <w:tab/>
      </w:r>
      <w:r w:rsidR="007C3ECB" w:rsidRPr="007C3ECB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 xml:space="preserve">92,67 </w:t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%</w:t>
      </w:r>
    </w:p>
    <w:p w:rsidR="00600AE3" w:rsidRDefault="00600AE3">
      <w:r>
        <w:br w:type="page"/>
      </w:r>
    </w:p>
    <w:p w:rsidR="006C607C" w:rsidRPr="00B84D04" w:rsidRDefault="006C607C" w:rsidP="00B84D04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B84D04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lastRenderedPageBreak/>
        <w:t>dr hab. Jacek Paweł Bełdowski</w:t>
      </w:r>
    </w:p>
    <w:p w:rsidR="00B84D04" w:rsidRPr="00B84D04" w:rsidRDefault="00B84D04" w:rsidP="00B84D04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B84D04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Instytut Oceanologii Polskiej Akademii Nauk</w:t>
      </w:r>
    </w:p>
    <w:p w:rsidR="00B84D04" w:rsidRPr="00B84D04" w:rsidRDefault="00B84D04" w:rsidP="00B84D04">
      <w:pPr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</w:pPr>
      <w:r w:rsidRPr="00B84D04">
        <w:rPr>
          <w:rFonts w:ascii="Segoe UI" w:hAnsi="Segoe UI" w:cs="Segoe UI"/>
          <w:b/>
          <w:color w:val="000000"/>
          <w:sz w:val="19"/>
          <w:szCs w:val="19"/>
          <w:shd w:val="clear" w:color="auto" w:fill="FCFCFC"/>
        </w:rPr>
        <w:t>Wpływ zmiany klimatu na biogeochemię rtęci oraz jej obieg na styku morze-atmosfera-ląd w Arktyce</w:t>
      </w:r>
    </w:p>
    <w:p w:rsidR="006C607C" w:rsidRDefault="006C607C" w:rsidP="00F73E0B">
      <w:pPr>
        <w:spacing w:after="0" w:line="240" w:lineRule="auto"/>
        <w:rPr>
          <w:rFonts w:ascii="Tahoma" w:hAnsi="Tahoma" w:cs="Tahoma"/>
          <w:color w:val="000000"/>
          <w:sz w:val="17"/>
          <w:szCs w:val="17"/>
          <w:shd w:val="clear" w:color="auto" w:fill="DDDDDD"/>
        </w:rPr>
      </w:pPr>
    </w:p>
    <w:p w:rsidR="006C607C" w:rsidRDefault="006C607C" w:rsidP="006C607C">
      <w:pPr>
        <w:spacing w:after="0" w:line="240" w:lineRule="auto"/>
      </w:pPr>
      <w:r>
        <w:t>PI does not publish papers in high-impact journals (Nature, PNAS, Science).</w:t>
      </w:r>
    </w:p>
    <w:p w:rsidR="006C607C" w:rsidRDefault="006C607C" w:rsidP="006C607C">
      <w:pPr>
        <w:spacing w:after="0" w:line="240" w:lineRule="auto"/>
      </w:pPr>
      <w:r>
        <w:t>PI does have a relatively high (above 1.0) M index (defined as H index divided by number of years since obtainment of first PhD title).</w:t>
      </w:r>
    </w:p>
    <w:p w:rsidR="006C607C" w:rsidRDefault="006C607C" w:rsidP="006C607C">
      <w:pPr>
        <w:spacing w:after="0" w:line="240" w:lineRule="auto"/>
      </w:pPr>
      <w:r>
        <w:t>PI does publish almost exclusively in well-respected, international, peer-reviewed, specialized journals.</w:t>
      </w:r>
    </w:p>
    <w:p w:rsidR="006C607C" w:rsidRDefault="006C607C" w:rsidP="006C607C">
      <w:pPr>
        <w:spacing w:after="0" w:line="240" w:lineRule="auto"/>
      </w:pPr>
      <w:r>
        <w:t>PI does have a significant number (4 or more from 10) as first author.</w:t>
      </w:r>
      <w:r w:rsidR="009F7682">
        <w:t xml:space="preserve"> – </w:t>
      </w:r>
      <w:r w:rsidR="009F7682" w:rsidRPr="009F7682">
        <w:rPr>
          <w:highlight w:val="green"/>
        </w:rPr>
        <w:t>5 pierwszoautorskich publikacji</w:t>
      </w:r>
    </w:p>
    <w:p w:rsidR="006C607C" w:rsidRDefault="006C607C" w:rsidP="006C607C">
      <w:pPr>
        <w:spacing w:after="0" w:line="240" w:lineRule="auto"/>
      </w:pPr>
      <w:r>
        <w:t>PI does have authored own, relevant, published scientific book(s).</w:t>
      </w:r>
      <w:r w:rsidR="009F7682">
        <w:t xml:space="preserve"> </w:t>
      </w:r>
      <w:r w:rsidR="009F7682">
        <w:rPr>
          <w:highlight w:val="green"/>
        </w:rPr>
        <w:t>–</w:t>
      </w:r>
      <w:r w:rsidR="009F7682" w:rsidRPr="009F7682">
        <w:rPr>
          <w:highlight w:val="green"/>
        </w:rPr>
        <w:t xml:space="preserve"> OK</w:t>
      </w:r>
    </w:p>
    <w:p w:rsidR="006C607C" w:rsidRDefault="006C607C" w:rsidP="006C607C">
      <w:pPr>
        <w:spacing w:after="0" w:line="240" w:lineRule="auto"/>
      </w:pPr>
      <w:r>
        <w:t>PI does have led or co-led projects with significant research output.</w:t>
      </w:r>
      <w:r w:rsidR="009F7682">
        <w:t xml:space="preserve"> </w:t>
      </w:r>
      <w:r w:rsidR="009F7682" w:rsidRPr="009F7682">
        <w:rPr>
          <w:highlight w:val="green"/>
        </w:rPr>
        <w:t xml:space="preserve">– wykonawstwo w </w:t>
      </w:r>
      <w:r w:rsidR="009F7682" w:rsidRPr="009F7682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FFFFF"/>
        </w:rPr>
        <w:t xml:space="preserve"> Interreg Baltic Sea Region Programme, 10 publikacji; </w:t>
      </w:r>
      <w:r w:rsidR="009F7682" w:rsidRPr="009F7682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AFAFB"/>
        </w:rPr>
        <w:t xml:space="preserve">NATO Science for Peace and Security, 11 publikacji; </w:t>
      </w:r>
      <w:r w:rsidR="009F7682" w:rsidRPr="009F7682">
        <w:rPr>
          <w:rFonts w:ascii="Segoe UI" w:hAnsi="Segoe UI" w:cs="Segoe UI"/>
          <w:color w:val="222222"/>
          <w:sz w:val="20"/>
          <w:szCs w:val="20"/>
          <w:highlight w:val="green"/>
          <w:shd w:val="clear" w:color="auto" w:fill="FFFFFF"/>
        </w:rPr>
        <w:t>Interreg Baltic Sea Region Programme, 10 publikacji</w:t>
      </w:r>
    </w:p>
    <w:p w:rsidR="006C607C" w:rsidRDefault="006C607C" w:rsidP="006C607C">
      <w:pPr>
        <w:spacing w:after="0" w:line="240" w:lineRule="auto"/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</w:pPr>
      <w:r w:rsidRPr="006C607C">
        <w:rPr>
          <w:color w:val="0070C0"/>
        </w:rPr>
        <w:t>PI does have significant international research experience via longer-term stays at foreign research institutions (IOW GER).</w:t>
      </w:r>
      <w:r w:rsidR="00B84D04">
        <w:rPr>
          <w:color w:val="0070C0"/>
        </w:rPr>
        <w:t xml:space="preserve"> </w:t>
      </w:r>
      <w:r w:rsidR="00B84D04" w:rsidRPr="00B84D04"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  <w:t>– OK, 2006-2008 Baltic Se</w:t>
      </w:r>
      <w:r w:rsidR="009F7682"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  <w:t>a Research Institute Warnemünde</w:t>
      </w:r>
      <w:r w:rsidR="00B84D04" w:rsidRPr="00B84D04">
        <w:rPr>
          <w:rFonts w:ascii="Arial" w:hAnsi="Arial" w:cs="Arial"/>
          <w:color w:val="333333"/>
          <w:sz w:val="20"/>
          <w:szCs w:val="20"/>
          <w:highlight w:val="green"/>
          <w:shd w:val="clear" w:color="auto" w:fill="FFFFFF"/>
        </w:rPr>
        <w:t>, Germany, Post-doc</w:t>
      </w:r>
    </w:p>
    <w:p w:rsidR="006C607C" w:rsidRDefault="006C607C" w:rsidP="006C607C">
      <w:pPr>
        <w:spacing w:after="0" w:line="240" w:lineRule="auto"/>
      </w:pPr>
      <w:r>
        <w:t>Other consortium partners have a clear, documented international standing in academic research</w:t>
      </w:r>
    </w:p>
    <w:p w:rsidR="00BA2AD8" w:rsidRDefault="00BA2AD8" w:rsidP="006C607C">
      <w:pPr>
        <w:spacing w:after="0" w:line="240" w:lineRule="auto"/>
      </w:pPr>
    </w:p>
    <w:p w:rsidR="007C3ECB" w:rsidRPr="007C3ECB" w:rsidRDefault="007C3ECB" w:rsidP="007C3ECB">
      <w:pPr>
        <w:numPr>
          <w:ilvl w:val="0"/>
          <w:numId w:val="14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00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1: </w:t>
      </w:r>
      <w:r w:rsidRPr="007C3EC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76,00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Zamin Kanji</w:t>
      </w:r>
    </w:p>
    <w:p w:rsidR="007C3ECB" w:rsidRPr="007C3ECB" w:rsidRDefault="007C3ECB" w:rsidP="003661DF">
      <w:pPr>
        <w:numPr>
          <w:ilvl w:val="0"/>
          <w:numId w:val="14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FF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000000"/>
          <w:sz w:val="17"/>
          <w:szCs w:val="17"/>
          <w:lang w:eastAsia="pl-PL"/>
        </w:rPr>
        <w:t>Ekspert 2: </w:t>
      </w:r>
      <w:r w:rsidRPr="007C3EC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>54,00</w:t>
      </w:r>
      <w:r w:rsidRPr="007C3ECB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  <w:tab/>
      </w:r>
      <w:r w:rsidRPr="007C3ECB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Atte Korhola</w:t>
      </w:r>
    </w:p>
    <w:p w:rsidR="007C3ECB" w:rsidRPr="007C3ECB" w:rsidRDefault="007C3ECB" w:rsidP="003661DF">
      <w:pPr>
        <w:numPr>
          <w:ilvl w:val="0"/>
          <w:numId w:val="14"/>
        </w:numPr>
        <w:shd w:val="clear" w:color="auto" w:fill="FAFAFA"/>
        <w:spacing w:before="100" w:beforeAutospacing="1" w:after="100" w:afterAutospacing="1" w:line="240" w:lineRule="auto"/>
        <w:ind w:left="375"/>
        <w:rPr>
          <w:rFonts w:ascii="Tahoma" w:eastAsia="Times New Roman" w:hAnsi="Tahoma" w:cs="Tahoma"/>
          <w:color w:val="FF0000"/>
          <w:sz w:val="17"/>
          <w:szCs w:val="17"/>
          <w:lang w:eastAsia="pl-PL"/>
        </w:rPr>
      </w:pPr>
      <w:r w:rsidRPr="007C3ECB">
        <w:rPr>
          <w:rFonts w:ascii="Tahoma" w:eastAsia="Times New Roman" w:hAnsi="Tahoma" w:cs="Tahoma"/>
          <w:color w:val="FF0000"/>
          <w:sz w:val="17"/>
          <w:szCs w:val="17"/>
          <w:lang w:eastAsia="pl-PL"/>
        </w:rPr>
        <w:t>Ekspert 3: </w:t>
      </w:r>
      <w:r w:rsidRPr="007C3ECB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>80,00</w:t>
      </w:r>
      <w:r w:rsidRPr="007C3ECB">
        <w:rPr>
          <w:rFonts w:ascii="Tahoma" w:eastAsia="Times New Roman" w:hAnsi="Tahoma" w:cs="Tahoma"/>
          <w:b/>
          <w:bCs/>
          <w:color w:val="FF0000"/>
          <w:sz w:val="17"/>
          <w:szCs w:val="17"/>
          <w:lang w:eastAsia="pl-PL"/>
        </w:rPr>
        <w:tab/>
      </w:r>
      <w:r w:rsidRPr="007C3ECB">
        <w:rPr>
          <w:rFonts w:ascii="Tahoma" w:hAnsi="Tahoma" w:cs="Tahoma"/>
          <w:b/>
          <w:bCs/>
          <w:color w:val="FF0000"/>
          <w:sz w:val="18"/>
          <w:szCs w:val="18"/>
          <w:shd w:val="clear" w:color="auto" w:fill="FAFAFA"/>
        </w:rPr>
        <w:t>Manfred Mudelsee</w:t>
      </w:r>
    </w:p>
    <w:p w:rsidR="007C3ECB" w:rsidRDefault="007C3ECB" w:rsidP="00BA2AD8">
      <w:pPr>
        <w:spacing w:after="0" w:line="240" w:lineRule="auto"/>
      </w:pPr>
    </w:p>
    <w:p w:rsidR="007C3ECB" w:rsidRDefault="007C3ECB" w:rsidP="00BA2AD8">
      <w:pPr>
        <w:spacing w:after="0" w:line="240" w:lineRule="auto"/>
      </w:pPr>
    </w:p>
    <w:p w:rsidR="00BA2AD8" w:rsidRPr="00BA2AD8" w:rsidRDefault="005F3994" w:rsidP="00BA2AD8">
      <w:pPr>
        <w:spacing w:after="0" w:line="240" w:lineRule="auto"/>
      </w:pPr>
      <w:r>
        <w:rPr>
          <w:b/>
        </w:rPr>
        <w:t>Ocena w punkcie</w:t>
      </w:r>
      <w:r w:rsidRPr="005F3994">
        <w:rPr>
          <w:b/>
        </w:rPr>
        <w:t xml:space="preserve"> 1.2</w:t>
      </w:r>
      <w:r>
        <w:rPr>
          <w:b/>
        </w:rPr>
        <w:t>:</w:t>
      </w:r>
      <w:r w:rsidR="00BA2AD8">
        <w:tab/>
      </w:r>
      <w:r w:rsidR="00BA2AD8" w:rsidRPr="00BA2AD8">
        <w:rPr>
          <w:b/>
        </w:rPr>
        <w:t>4 4</w:t>
      </w:r>
      <w:r w:rsidR="00BA2AD8">
        <w:t xml:space="preserve"> </w:t>
      </w:r>
      <w:r w:rsidR="00BA2AD8">
        <w:rPr>
          <w:b/>
          <w:color w:val="FF0000"/>
        </w:rPr>
        <w:t xml:space="preserve">4 </w:t>
      </w:r>
      <w:r>
        <w:rPr>
          <w:b/>
          <w:color w:val="FF0000"/>
        </w:rPr>
        <w:tab/>
      </w:r>
      <w:r w:rsidR="00C90851" w:rsidRPr="00C90851">
        <w:rPr>
          <w:b/>
        </w:rPr>
        <w:t xml:space="preserve">(4,00)    </w:t>
      </w:r>
      <w:r w:rsidRPr="00847038">
        <w:rPr>
          <w:b/>
        </w:rPr>
        <w:sym w:font="Wingdings" w:char="F0E0"/>
      </w:r>
      <w:r>
        <w:rPr>
          <w:b/>
        </w:rPr>
        <w:t xml:space="preserve"> </w:t>
      </w:r>
      <w:r w:rsidR="009F7682">
        <w:rPr>
          <w:b/>
        </w:rPr>
        <w:t xml:space="preserve">   </w:t>
      </w:r>
      <w:r>
        <w:rPr>
          <w:b/>
        </w:rPr>
        <w:t>ocena Panelu:</w:t>
      </w:r>
      <w:r w:rsidR="00B84D04">
        <w:rPr>
          <w:b/>
        </w:rPr>
        <w:t xml:space="preserve"> 4</w:t>
      </w:r>
    </w:p>
    <w:p w:rsidR="00BA2AD8" w:rsidRPr="008A1F91" w:rsidRDefault="00BA2AD8" w:rsidP="00BA2AD8">
      <w:pP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pl-PL"/>
        </w:rPr>
      </w:pPr>
      <w:r w:rsidRPr="00B84D04">
        <w:rPr>
          <w:b/>
        </w:rPr>
        <w:t>Final</w:t>
      </w:r>
      <w:r>
        <w:tab/>
      </w:r>
      <w:r w:rsidR="007C3ECB" w:rsidRPr="007C3ECB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72,67</w:t>
      </w:r>
      <w:r w:rsidR="007C3ECB"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 xml:space="preserve"> </w:t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AFAFA"/>
        </w:rPr>
        <w:t>%</w:t>
      </w:r>
    </w:p>
    <w:p w:rsidR="00BA2AD8" w:rsidRDefault="00BA2AD8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  <w:r>
        <w:lastRenderedPageBreak/>
        <w:t>Obserwacje, na podstawie analizy 14 ocen wniosków – kryterium 1.2.</w:t>
      </w: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  <w:r>
        <w:t>Wydaje mi się, że sposób oceny eksperta Mudelsee w kryterium 1.2. był następujący:</w:t>
      </w:r>
    </w:p>
    <w:p w:rsidR="00BC02F9" w:rsidRDefault="00BC02F9" w:rsidP="006C607C">
      <w:pPr>
        <w:spacing w:after="0" w:line="240" w:lineRule="auto"/>
      </w:pPr>
    </w:p>
    <w:p w:rsidR="00FD5363" w:rsidRDefault="00BC02F9" w:rsidP="006C607C">
      <w:pPr>
        <w:spacing w:after="0" w:line="240" w:lineRule="auto"/>
      </w:pPr>
      <w:r>
        <w:t>2 –</w:t>
      </w:r>
      <w:r w:rsidR="00FD5363">
        <w:t xml:space="preserve"> </w:t>
      </w:r>
      <w:r>
        <w:t>brak dłuższego pobytu zagranicznego</w:t>
      </w:r>
      <w:r w:rsidR="00960732">
        <w:t xml:space="preserve"> (Grabiec, Kowalewska). Tak samo ocenił projekt p. Beszczyńskiej, gdzie nie </w:t>
      </w:r>
      <w:r w:rsidR="00FD5363">
        <w:t>uwzględnił pobytów zagranicznych</w:t>
      </w:r>
      <w:r w:rsidR="00960732">
        <w:t>.</w:t>
      </w:r>
      <w:r w:rsidR="00FD5363">
        <w:t xml:space="preserve"> Panel jednak skorygował ocenę.</w:t>
      </w:r>
    </w:p>
    <w:p w:rsidR="00FD5363" w:rsidRDefault="00FD5363" w:rsidP="006C607C">
      <w:pPr>
        <w:spacing w:after="0" w:line="240" w:lineRule="auto"/>
      </w:pPr>
    </w:p>
    <w:p w:rsidR="00FD5363" w:rsidRDefault="00FD5363" w:rsidP="006C607C">
      <w:pPr>
        <w:spacing w:after="0" w:line="240" w:lineRule="auto"/>
      </w:pPr>
      <w:r>
        <w:rPr>
          <w:noProof/>
          <w:lang w:eastAsia="pl-PL"/>
        </w:rPr>
        <w:drawing>
          <wp:inline distT="0" distB="0" distL="0" distR="0" wp14:anchorId="1A0A76E1" wp14:editId="7786B38D">
            <wp:extent cx="5760720" cy="101981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363" w:rsidRDefault="00FD5363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  <w:r>
        <w:t>3</w:t>
      </w:r>
      <w:r w:rsidR="00D12268">
        <w:t xml:space="preserve">, 4 </w:t>
      </w:r>
      <w:r>
        <w:t xml:space="preserve"> </w:t>
      </w:r>
      <w:r w:rsidR="00D12268">
        <w:t>– musiał być dłuższy pobyt zagraniczny (lub coś co go rekompensowało, np. książka?) + projekty</w:t>
      </w:r>
      <w:r w:rsidR="00C90851">
        <w:t>. I zapewne jakość wyników badań różnicował oceną 3 i 4.</w:t>
      </w:r>
    </w:p>
    <w:p w:rsidR="00D12268" w:rsidRDefault="00D12268" w:rsidP="006C607C">
      <w:pPr>
        <w:spacing w:after="0" w:line="240" w:lineRule="auto"/>
      </w:pPr>
    </w:p>
    <w:p w:rsidR="00D12268" w:rsidRDefault="00160859" w:rsidP="006C607C">
      <w:pPr>
        <w:spacing w:after="0" w:line="240" w:lineRule="auto"/>
      </w:pPr>
      <w:r>
        <w:rPr>
          <w:noProof/>
          <w:lang w:eastAsia="pl-PL"/>
        </w:rPr>
        <w:drawing>
          <wp:inline distT="0" distB="0" distL="0" distR="0" wp14:anchorId="2AFA4F52" wp14:editId="4C40CE3D">
            <wp:extent cx="5760720" cy="23444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859" w:rsidRDefault="00160859" w:rsidP="006C607C">
      <w:pPr>
        <w:spacing w:after="0" w:line="240" w:lineRule="auto"/>
      </w:pPr>
    </w:p>
    <w:p w:rsidR="00BC02F9" w:rsidRDefault="00BC02F9" w:rsidP="006C607C">
      <w:pPr>
        <w:spacing w:after="0" w:line="240" w:lineRule="auto"/>
      </w:pPr>
      <w:r>
        <w:t xml:space="preserve">5 – </w:t>
      </w:r>
      <w:r w:rsidR="00160859">
        <w:t xml:space="preserve">tylko jeden przypadek. </w:t>
      </w:r>
      <w:r w:rsidR="008B768B">
        <w:t>Zapewne na ocenę miały wpływ czasopisma pokrewne do Nature</w:t>
      </w:r>
      <w:r w:rsidR="00C90851">
        <w:t>.</w:t>
      </w:r>
    </w:p>
    <w:p w:rsidR="00BC02F9" w:rsidRDefault="00BC02F9" w:rsidP="006C607C">
      <w:pPr>
        <w:spacing w:after="0" w:line="240" w:lineRule="auto"/>
      </w:pPr>
    </w:p>
    <w:p w:rsidR="00960732" w:rsidRDefault="00160859" w:rsidP="006C607C">
      <w:pPr>
        <w:spacing w:after="0" w:line="240" w:lineRule="auto"/>
      </w:pPr>
      <w:r>
        <w:rPr>
          <w:noProof/>
          <w:lang w:eastAsia="pl-PL"/>
        </w:rPr>
        <w:drawing>
          <wp:inline distT="0" distB="0" distL="0" distR="0" wp14:anchorId="0DEECBAF" wp14:editId="1E72285B">
            <wp:extent cx="5760720" cy="894080"/>
            <wp:effectExtent l="0" t="0" r="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732" w:rsidRDefault="00960732" w:rsidP="006C607C">
      <w:pPr>
        <w:spacing w:after="0" w:line="240" w:lineRule="auto"/>
      </w:pPr>
    </w:p>
    <w:p w:rsidR="009B2215" w:rsidRDefault="009B2215" w:rsidP="009B2215">
      <w:r>
        <w:t xml:space="preserve">Na 11 wniosków złożonych z </w:t>
      </w:r>
      <w:r w:rsidRPr="00FD5363">
        <w:t>Instytutu Oceanologii Polskiej Akademii Nauk</w:t>
      </w:r>
      <w:r w:rsidR="00C90851">
        <w:t xml:space="preserve"> finansowanie uzyskały dwa</w:t>
      </w:r>
      <w:r w:rsidRPr="00FD5363">
        <w:t xml:space="preserve"> wnioski. W całym ST finansowanie uzyskało 12 wnioskó</w:t>
      </w:r>
      <w:r w:rsidR="006B0745">
        <w:t>w, a z ST10 - cztery wnioski:</w:t>
      </w:r>
    </w:p>
    <w:p w:rsidR="00BC02F9" w:rsidRPr="004D195A" w:rsidRDefault="006B0745" w:rsidP="00C81B29">
      <w:r>
        <w:rPr>
          <w:noProof/>
          <w:lang w:eastAsia="pl-PL"/>
        </w:rPr>
        <w:drawing>
          <wp:inline distT="0" distB="0" distL="0" distR="0" wp14:anchorId="003E8E0C" wp14:editId="062BF872">
            <wp:extent cx="5667375" cy="12954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02F9" w:rsidRPr="004D1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67F" w:rsidRDefault="00EF467F" w:rsidP="00576C75">
      <w:pPr>
        <w:spacing w:after="0" w:line="240" w:lineRule="auto"/>
      </w:pPr>
      <w:r>
        <w:separator/>
      </w:r>
    </w:p>
  </w:endnote>
  <w:endnote w:type="continuationSeparator" w:id="0">
    <w:p w:rsidR="00EF467F" w:rsidRDefault="00EF467F" w:rsidP="0057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67F" w:rsidRDefault="00EF467F" w:rsidP="00576C75">
      <w:pPr>
        <w:spacing w:after="0" w:line="240" w:lineRule="auto"/>
      </w:pPr>
      <w:r>
        <w:separator/>
      </w:r>
    </w:p>
  </w:footnote>
  <w:footnote w:type="continuationSeparator" w:id="0">
    <w:p w:rsidR="00EF467F" w:rsidRDefault="00EF467F" w:rsidP="00576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95AE3"/>
    <w:multiLevelType w:val="multilevel"/>
    <w:tmpl w:val="22AA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E0AF2"/>
    <w:multiLevelType w:val="multilevel"/>
    <w:tmpl w:val="0C7C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F5011"/>
    <w:multiLevelType w:val="multilevel"/>
    <w:tmpl w:val="E1A6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63C40"/>
    <w:multiLevelType w:val="multilevel"/>
    <w:tmpl w:val="2982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1F2CF4"/>
    <w:multiLevelType w:val="multilevel"/>
    <w:tmpl w:val="8D7C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800551"/>
    <w:multiLevelType w:val="multilevel"/>
    <w:tmpl w:val="63D0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A34276"/>
    <w:multiLevelType w:val="multilevel"/>
    <w:tmpl w:val="EE8C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106D3"/>
    <w:multiLevelType w:val="multilevel"/>
    <w:tmpl w:val="1576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D7A63"/>
    <w:multiLevelType w:val="multilevel"/>
    <w:tmpl w:val="E59C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7C4058"/>
    <w:multiLevelType w:val="multilevel"/>
    <w:tmpl w:val="60A6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815E1B"/>
    <w:multiLevelType w:val="multilevel"/>
    <w:tmpl w:val="0402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A0483"/>
    <w:multiLevelType w:val="multilevel"/>
    <w:tmpl w:val="AB48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CF127F"/>
    <w:multiLevelType w:val="multilevel"/>
    <w:tmpl w:val="69E8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470333"/>
    <w:multiLevelType w:val="multilevel"/>
    <w:tmpl w:val="B500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991ED0"/>
    <w:multiLevelType w:val="multilevel"/>
    <w:tmpl w:val="B4BA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08"/>
    <w:rsid w:val="00000BB8"/>
    <w:rsid w:val="000016BB"/>
    <w:rsid w:val="000049BD"/>
    <w:rsid w:val="00011C4E"/>
    <w:rsid w:val="00016F0A"/>
    <w:rsid w:val="0002160D"/>
    <w:rsid w:val="00022FB2"/>
    <w:rsid w:val="00030EA4"/>
    <w:rsid w:val="0004288A"/>
    <w:rsid w:val="00044A25"/>
    <w:rsid w:val="00047C84"/>
    <w:rsid w:val="00054DBB"/>
    <w:rsid w:val="000579C0"/>
    <w:rsid w:val="00062C81"/>
    <w:rsid w:val="00063E78"/>
    <w:rsid w:val="00065034"/>
    <w:rsid w:val="00065423"/>
    <w:rsid w:val="00066523"/>
    <w:rsid w:val="00073DB9"/>
    <w:rsid w:val="000767FD"/>
    <w:rsid w:val="00082BEF"/>
    <w:rsid w:val="00087D39"/>
    <w:rsid w:val="000B1897"/>
    <w:rsid w:val="000C37A2"/>
    <w:rsid w:val="000C54EA"/>
    <w:rsid w:val="000C6594"/>
    <w:rsid w:val="000D0C7F"/>
    <w:rsid w:val="000D1188"/>
    <w:rsid w:val="000D3E1A"/>
    <w:rsid w:val="000D68F1"/>
    <w:rsid w:val="000E09F6"/>
    <w:rsid w:val="000E2EAF"/>
    <w:rsid w:val="000E6B05"/>
    <w:rsid w:val="000F2BDF"/>
    <w:rsid w:val="00103247"/>
    <w:rsid w:val="0010789C"/>
    <w:rsid w:val="00110A31"/>
    <w:rsid w:val="00111C87"/>
    <w:rsid w:val="001156F4"/>
    <w:rsid w:val="00117F3A"/>
    <w:rsid w:val="00120423"/>
    <w:rsid w:val="00125DDF"/>
    <w:rsid w:val="00126278"/>
    <w:rsid w:val="00130412"/>
    <w:rsid w:val="0013297E"/>
    <w:rsid w:val="001361B7"/>
    <w:rsid w:val="00144FC9"/>
    <w:rsid w:val="00150A68"/>
    <w:rsid w:val="00154E4C"/>
    <w:rsid w:val="001551B2"/>
    <w:rsid w:val="001557AD"/>
    <w:rsid w:val="00157506"/>
    <w:rsid w:val="00160859"/>
    <w:rsid w:val="001641E9"/>
    <w:rsid w:val="00165B23"/>
    <w:rsid w:val="0016744A"/>
    <w:rsid w:val="001727BF"/>
    <w:rsid w:val="0017615C"/>
    <w:rsid w:val="00176788"/>
    <w:rsid w:val="001803D6"/>
    <w:rsid w:val="00187ED6"/>
    <w:rsid w:val="001A464B"/>
    <w:rsid w:val="001A5E29"/>
    <w:rsid w:val="001A73F9"/>
    <w:rsid w:val="001B2E3D"/>
    <w:rsid w:val="001C1471"/>
    <w:rsid w:val="001C1EAC"/>
    <w:rsid w:val="001C4C6D"/>
    <w:rsid w:val="001C60C1"/>
    <w:rsid w:val="001D6947"/>
    <w:rsid w:val="001E0F60"/>
    <w:rsid w:val="001E1AFA"/>
    <w:rsid w:val="001E7EBF"/>
    <w:rsid w:val="001F4297"/>
    <w:rsid w:val="001F6456"/>
    <w:rsid w:val="00201075"/>
    <w:rsid w:val="00204910"/>
    <w:rsid w:val="00207413"/>
    <w:rsid w:val="00217F50"/>
    <w:rsid w:val="00220CB6"/>
    <w:rsid w:val="00222D6F"/>
    <w:rsid w:val="00223D63"/>
    <w:rsid w:val="002306B4"/>
    <w:rsid w:val="0024019F"/>
    <w:rsid w:val="00242C7C"/>
    <w:rsid w:val="00242D68"/>
    <w:rsid w:val="00253CC6"/>
    <w:rsid w:val="00253E78"/>
    <w:rsid w:val="002542B6"/>
    <w:rsid w:val="00262CC2"/>
    <w:rsid w:val="00265F99"/>
    <w:rsid w:val="0026600E"/>
    <w:rsid w:val="00270182"/>
    <w:rsid w:val="00273B5D"/>
    <w:rsid w:val="00276427"/>
    <w:rsid w:val="002779E2"/>
    <w:rsid w:val="0028202D"/>
    <w:rsid w:val="00282551"/>
    <w:rsid w:val="00284251"/>
    <w:rsid w:val="00290575"/>
    <w:rsid w:val="00294A0D"/>
    <w:rsid w:val="002975D4"/>
    <w:rsid w:val="002A1BD7"/>
    <w:rsid w:val="002A2412"/>
    <w:rsid w:val="002A27D6"/>
    <w:rsid w:val="002A4D00"/>
    <w:rsid w:val="002A7844"/>
    <w:rsid w:val="002B0BBF"/>
    <w:rsid w:val="002B6F5D"/>
    <w:rsid w:val="002B6FAF"/>
    <w:rsid w:val="002B79A7"/>
    <w:rsid w:val="002C0CD4"/>
    <w:rsid w:val="002C32E1"/>
    <w:rsid w:val="002D6629"/>
    <w:rsid w:val="002D7F49"/>
    <w:rsid w:val="002E309E"/>
    <w:rsid w:val="002E344F"/>
    <w:rsid w:val="002E4EF7"/>
    <w:rsid w:val="002E5DFE"/>
    <w:rsid w:val="002E74F1"/>
    <w:rsid w:val="002F4B85"/>
    <w:rsid w:val="003053D4"/>
    <w:rsid w:val="00306589"/>
    <w:rsid w:val="00313255"/>
    <w:rsid w:val="00315209"/>
    <w:rsid w:val="00322BA7"/>
    <w:rsid w:val="00326895"/>
    <w:rsid w:val="00326E2B"/>
    <w:rsid w:val="00332298"/>
    <w:rsid w:val="00332DA8"/>
    <w:rsid w:val="00333085"/>
    <w:rsid w:val="00333ED5"/>
    <w:rsid w:val="00334EA6"/>
    <w:rsid w:val="00337A57"/>
    <w:rsid w:val="003420C7"/>
    <w:rsid w:val="003503B1"/>
    <w:rsid w:val="00350BE5"/>
    <w:rsid w:val="00362269"/>
    <w:rsid w:val="003661DF"/>
    <w:rsid w:val="00370908"/>
    <w:rsid w:val="003722BC"/>
    <w:rsid w:val="00372C12"/>
    <w:rsid w:val="00375C45"/>
    <w:rsid w:val="00380EB5"/>
    <w:rsid w:val="00382B79"/>
    <w:rsid w:val="003877DC"/>
    <w:rsid w:val="00387F7E"/>
    <w:rsid w:val="00394602"/>
    <w:rsid w:val="003A0950"/>
    <w:rsid w:val="003A1279"/>
    <w:rsid w:val="003B19DB"/>
    <w:rsid w:val="003C301A"/>
    <w:rsid w:val="003C7FD4"/>
    <w:rsid w:val="003D4326"/>
    <w:rsid w:val="003E0A27"/>
    <w:rsid w:val="003E1CDC"/>
    <w:rsid w:val="003E2D07"/>
    <w:rsid w:val="003F31AD"/>
    <w:rsid w:val="003F79CA"/>
    <w:rsid w:val="00401D1E"/>
    <w:rsid w:val="004127EF"/>
    <w:rsid w:val="00425C1C"/>
    <w:rsid w:val="004313A5"/>
    <w:rsid w:val="004347F7"/>
    <w:rsid w:val="00434D4D"/>
    <w:rsid w:val="00444D77"/>
    <w:rsid w:val="004478D5"/>
    <w:rsid w:val="0046386D"/>
    <w:rsid w:val="00470CDD"/>
    <w:rsid w:val="00470E80"/>
    <w:rsid w:val="00471675"/>
    <w:rsid w:val="004779DB"/>
    <w:rsid w:val="0048288E"/>
    <w:rsid w:val="00482A5F"/>
    <w:rsid w:val="004843DB"/>
    <w:rsid w:val="004854F7"/>
    <w:rsid w:val="00487390"/>
    <w:rsid w:val="004955AB"/>
    <w:rsid w:val="004A0228"/>
    <w:rsid w:val="004A0C8B"/>
    <w:rsid w:val="004A11D1"/>
    <w:rsid w:val="004A1BFE"/>
    <w:rsid w:val="004A27B7"/>
    <w:rsid w:val="004A38CD"/>
    <w:rsid w:val="004A74A2"/>
    <w:rsid w:val="004A74E4"/>
    <w:rsid w:val="004B0D65"/>
    <w:rsid w:val="004B136B"/>
    <w:rsid w:val="004C5711"/>
    <w:rsid w:val="004C7A64"/>
    <w:rsid w:val="004D0075"/>
    <w:rsid w:val="004D195A"/>
    <w:rsid w:val="004F5698"/>
    <w:rsid w:val="004F75BD"/>
    <w:rsid w:val="00500D4F"/>
    <w:rsid w:val="00504365"/>
    <w:rsid w:val="005047BB"/>
    <w:rsid w:val="00505170"/>
    <w:rsid w:val="005107BD"/>
    <w:rsid w:val="00514A4D"/>
    <w:rsid w:val="0051757F"/>
    <w:rsid w:val="00523207"/>
    <w:rsid w:val="005244D1"/>
    <w:rsid w:val="00530007"/>
    <w:rsid w:val="00530606"/>
    <w:rsid w:val="00531C09"/>
    <w:rsid w:val="0053363F"/>
    <w:rsid w:val="00535406"/>
    <w:rsid w:val="00542130"/>
    <w:rsid w:val="005456B5"/>
    <w:rsid w:val="00545A4A"/>
    <w:rsid w:val="00545DD0"/>
    <w:rsid w:val="0054604E"/>
    <w:rsid w:val="0054616D"/>
    <w:rsid w:val="00550934"/>
    <w:rsid w:val="00550BFE"/>
    <w:rsid w:val="00550FE1"/>
    <w:rsid w:val="005636FC"/>
    <w:rsid w:val="00576C75"/>
    <w:rsid w:val="005806C5"/>
    <w:rsid w:val="00581481"/>
    <w:rsid w:val="00583E3C"/>
    <w:rsid w:val="005851BC"/>
    <w:rsid w:val="005852B7"/>
    <w:rsid w:val="005864CE"/>
    <w:rsid w:val="0059337C"/>
    <w:rsid w:val="00593F3E"/>
    <w:rsid w:val="005952F1"/>
    <w:rsid w:val="005954A0"/>
    <w:rsid w:val="00597215"/>
    <w:rsid w:val="005A2151"/>
    <w:rsid w:val="005B0D86"/>
    <w:rsid w:val="005B1BEF"/>
    <w:rsid w:val="005B30DF"/>
    <w:rsid w:val="005B33C0"/>
    <w:rsid w:val="005B44AB"/>
    <w:rsid w:val="005B572F"/>
    <w:rsid w:val="005B6341"/>
    <w:rsid w:val="005C1134"/>
    <w:rsid w:val="005C46F0"/>
    <w:rsid w:val="005D1A78"/>
    <w:rsid w:val="005D7431"/>
    <w:rsid w:val="005E2DF4"/>
    <w:rsid w:val="005E2E70"/>
    <w:rsid w:val="005E56AF"/>
    <w:rsid w:val="005E62CA"/>
    <w:rsid w:val="005F0EC2"/>
    <w:rsid w:val="005F324E"/>
    <w:rsid w:val="005F3994"/>
    <w:rsid w:val="005F7C58"/>
    <w:rsid w:val="00600AE3"/>
    <w:rsid w:val="00605183"/>
    <w:rsid w:val="00605A5B"/>
    <w:rsid w:val="006108F9"/>
    <w:rsid w:val="00614D0C"/>
    <w:rsid w:val="006150C1"/>
    <w:rsid w:val="006205FD"/>
    <w:rsid w:val="00623932"/>
    <w:rsid w:val="00625DB2"/>
    <w:rsid w:val="00626FEF"/>
    <w:rsid w:val="00627110"/>
    <w:rsid w:val="00634432"/>
    <w:rsid w:val="00636178"/>
    <w:rsid w:val="0064067B"/>
    <w:rsid w:val="00642D43"/>
    <w:rsid w:val="00642EBD"/>
    <w:rsid w:val="0065061D"/>
    <w:rsid w:val="0065421B"/>
    <w:rsid w:val="0065689D"/>
    <w:rsid w:val="00656BBF"/>
    <w:rsid w:val="00662C4E"/>
    <w:rsid w:val="00667EC1"/>
    <w:rsid w:val="00673CAD"/>
    <w:rsid w:val="00676595"/>
    <w:rsid w:val="0068128D"/>
    <w:rsid w:val="00682AA9"/>
    <w:rsid w:val="00690325"/>
    <w:rsid w:val="006932E0"/>
    <w:rsid w:val="00697C79"/>
    <w:rsid w:val="006A1BED"/>
    <w:rsid w:val="006A4503"/>
    <w:rsid w:val="006A683F"/>
    <w:rsid w:val="006B013E"/>
    <w:rsid w:val="006B0745"/>
    <w:rsid w:val="006B7572"/>
    <w:rsid w:val="006C25C0"/>
    <w:rsid w:val="006C51C9"/>
    <w:rsid w:val="006C52BC"/>
    <w:rsid w:val="006C607C"/>
    <w:rsid w:val="006C6556"/>
    <w:rsid w:val="006D068A"/>
    <w:rsid w:val="006D06A3"/>
    <w:rsid w:val="006E555E"/>
    <w:rsid w:val="006E573E"/>
    <w:rsid w:val="006E59C9"/>
    <w:rsid w:val="006E6EC6"/>
    <w:rsid w:val="006E75D3"/>
    <w:rsid w:val="006F0239"/>
    <w:rsid w:val="006F2692"/>
    <w:rsid w:val="006F5A42"/>
    <w:rsid w:val="006F7A67"/>
    <w:rsid w:val="00710505"/>
    <w:rsid w:val="0071629C"/>
    <w:rsid w:val="0071709D"/>
    <w:rsid w:val="007223EA"/>
    <w:rsid w:val="007237C5"/>
    <w:rsid w:val="00724E9C"/>
    <w:rsid w:val="007321A5"/>
    <w:rsid w:val="0073392F"/>
    <w:rsid w:val="00736636"/>
    <w:rsid w:val="00740A17"/>
    <w:rsid w:val="00740CD4"/>
    <w:rsid w:val="007450A4"/>
    <w:rsid w:val="0074560E"/>
    <w:rsid w:val="00745D7A"/>
    <w:rsid w:val="007505DF"/>
    <w:rsid w:val="00754FA0"/>
    <w:rsid w:val="00757CBC"/>
    <w:rsid w:val="0076062C"/>
    <w:rsid w:val="0076487C"/>
    <w:rsid w:val="00765558"/>
    <w:rsid w:val="007661B7"/>
    <w:rsid w:val="007705ED"/>
    <w:rsid w:val="007705FC"/>
    <w:rsid w:val="00771EEE"/>
    <w:rsid w:val="007720B6"/>
    <w:rsid w:val="007752AD"/>
    <w:rsid w:val="00776487"/>
    <w:rsid w:val="00777697"/>
    <w:rsid w:val="00781BD9"/>
    <w:rsid w:val="00782C8E"/>
    <w:rsid w:val="00783EC2"/>
    <w:rsid w:val="007854BF"/>
    <w:rsid w:val="00790EB5"/>
    <w:rsid w:val="007947BF"/>
    <w:rsid w:val="00794A03"/>
    <w:rsid w:val="00794C2E"/>
    <w:rsid w:val="007A0EAE"/>
    <w:rsid w:val="007A4600"/>
    <w:rsid w:val="007A6549"/>
    <w:rsid w:val="007B0A57"/>
    <w:rsid w:val="007B6B82"/>
    <w:rsid w:val="007C3ECB"/>
    <w:rsid w:val="007C55EB"/>
    <w:rsid w:val="007E01CD"/>
    <w:rsid w:val="007E2410"/>
    <w:rsid w:val="007E7327"/>
    <w:rsid w:val="007F247F"/>
    <w:rsid w:val="007F2CC1"/>
    <w:rsid w:val="007F36A6"/>
    <w:rsid w:val="008058D8"/>
    <w:rsid w:val="00806BF7"/>
    <w:rsid w:val="00811385"/>
    <w:rsid w:val="00813D77"/>
    <w:rsid w:val="008175BC"/>
    <w:rsid w:val="0082355F"/>
    <w:rsid w:val="00823701"/>
    <w:rsid w:val="00834994"/>
    <w:rsid w:val="00834B5E"/>
    <w:rsid w:val="00837FB9"/>
    <w:rsid w:val="008419AC"/>
    <w:rsid w:val="00842D3C"/>
    <w:rsid w:val="00843AE9"/>
    <w:rsid w:val="00845A51"/>
    <w:rsid w:val="00847038"/>
    <w:rsid w:val="0084788B"/>
    <w:rsid w:val="0085252C"/>
    <w:rsid w:val="00852890"/>
    <w:rsid w:val="00854FEF"/>
    <w:rsid w:val="008561FA"/>
    <w:rsid w:val="0085796D"/>
    <w:rsid w:val="0086059A"/>
    <w:rsid w:val="008608DD"/>
    <w:rsid w:val="00860B69"/>
    <w:rsid w:val="0087147F"/>
    <w:rsid w:val="0087461A"/>
    <w:rsid w:val="008757DC"/>
    <w:rsid w:val="008818E2"/>
    <w:rsid w:val="008823FB"/>
    <w:rsid w:val="00890D2E"/>
    <w:rsid w:val="00893C68"/>
    <w:rsid w:val="008A1F91"/>
    <w:rsid w:val="008A2E2A"/>
    <w:rsid w:val="008A3133"/>
    <w:rsid w:val="008A5125"/>
    <w:rsid w:val="008A59EB"/>
    <w:rsid w:val="008B1A31"/>
    <w:rsid w:val="008B6EFA"/>
    <w:rsid w:val="008B768B"/>
    <w:rsid w:val="008B7B14"/>
    <w:rsid w:val="008C725C"/>
    <w:rsid w:val="008D0EDC"/>
    <w:rsid w:val="008D3A90"/>
    <w:rsid w:val="008D67C8"/>
    <w:rsid w:val="008E5C13"/>
    <w:rsid w:val="008F0B63"/>
    <w:rsid w:val="008F2A50"/>
    <w:rsid w:val="008F48FC"/>
    <w:rsid w:val="008F4B15"/>
    <w:rsid w:val="008F53A5"/>
    <w:rsid w:val="008F58B3"/>
    <w:rsid w:val="0090115D"/>
    <w:rsid w:val="009103DC"/>
    <w:rsid w:val="00910C7D"/>
    <w:rsid w:val="009122D6"/>
    <w:rsid w:val="00914482"/>
    <w:rsid w:val="00922EA2"/>
    <w:rsid w:val="00923743"/>
    <w:rsid w:val="009252B7"/>
    <w:rsid w:val="00925328"/>
    <w:rsid w:val="00942E80"/>
    <w:rsid w:val="00947359"/>
    <w:rsid w:val="00947804"/>
    <w:rsid w:val="00947852"/>
    <w:rsid w:val="00947ABF"/>
    <w:rsid w:val="009504C6"/>
    <w:rsid w:val="00951B2D"/>
    <w:rsid w:val="00951F74"/>
    <w:rsid w:val="00952021"/>
    <w:rsid w:val="00954FD5"/>
    <w:rsid w:val="00955A20"/>
    <w:rsid w:val="00956053"/>
    <w:rsid w:val="009574CA"/>
    <w:rsid w:val="00960732"/>
    <w:rsid w:val="00960D77"/>
    <w:rsid w:val="00961B74"/>
    <w:rsid w:val="00964749"/>
    <w:rsid w:val="00964777"/>
    <w:rsid w:val="00965C4F"/>
    <w:rsid w:val="009748ED"/>
    <w:rsid w:val="00974C66"/>
    <w:rsid w:val="00975EC9"/>
    <w:rsid w:val="00976195"/>
    <w:rsid w:val="00985A83"/>
    <w:rsid w:val="0098672E"/>
    <w:rsid w:val="009867D3"/>
    <w:rsid w:val="0098685A"/>
    <w:rsid w:val="009A7EF2"/>
    <w:rsid w:val="009B1C95"/>
    <w:rsid w:val="009B2215"/>
    <w:rsid w:val="009B6462"/>
    <w:rsid w:val="009B65F3"/>
    <w:rsid w:val="009C0C80"/>
    <w:rsid w:val="009C4748"/>
    <w:rsid w:val="009C656C"/>
    <w:rsid w:val="009C67EA"/>
    <w:rsid w:val="009C6F99"/>
    <w:rsid w:val="009D192E"/>
    <w:rsid w:val="009E0DE8"/>
    <w:rsid w:val="009E175A"/>
    <w:rsid w:val="009E3401"/>
    <w:rsid w:val="009E5789"/>
    <w:rsid w:val="009F2C82"/>
    <w:rsid w:val="009F5EE2"/>
    <w:rsid w:val="009F7682"/>
    <w:rsid w:val="00A05D86"/>
    <w:rsid w:val="00A079DA"/>
    <w:rsid w:val="00A10B71"/>
    <w:rsid w:val="00A10FBA"/>
    <w:rsid w:val="00A11A5F"/>
    <w:rsid w:val="00A164AB"/>
    <w:rsid w:val="00A2158B"/>
    <w:rsid w:val="00A26F0C"/>
    <w:rsid w:val="00A27821"/>
    <w:rsid w:val="00A32993"/>
    <w:rsid w:val="00A33230"/>
    <w:rsid w:val="00A34295"/>
    <w:rsid w:val="00A3579A"/>
    <w:rsid w:val="00A37F9E"/>
    <w:rsid w:val="00A446D5"/>
    <w:rsid w:val="00A44F82"/>
    <w:rsid w:val="00A455B0"/>
    <w:rsid w:val="00A46C6E"/>
    <w:rsid w:val="00A63219"/>
    <w:rsid w:val="00A632D6"/>
    <w:rsid w:val="00A7000E"/>
    <w:rsid w:val="00A75B2E"/>
    <w:rsid w:val="00A75BF4"/>
    <w:rsid w:val="00A779BA"/>
    <w:rsid w:val="00A821C1"/>
    <w:rsid w:val="00A849FF"/>
    <w:rsid w:val="00A92B7B"/>
    <w:rsid w:val="00A93766"/>
    <w:rsid w:val="00A93CFD"/>
    <w:rsid w:val="00A94903"/>
    <w:rsid w:val="00A95BFB"/>
    <w:rsid w:val="00AA02B7"/>
    <w:rsid w:val="00AA0E4E"/>
    <w:rsid w:val="00AA1F91"/>
    <w:rsid w:val="00AA2F2F"/>
    <w:rsid w:val="00AB04E4"/>
    <w:rsid w:val="00AB2269"/>
    <w:rsid w:val="00AB59F4"/>
    <w:rsid w:val="00AC21B4"/>
    <w:rsid w:val="00AC788E"/>
    <w:rsid w:val="00AD0288"/>
    <w:rsid w:val="00AD296A"/>
    <w:rsid w:val="00AD76DE"/>
    <w:rsid w:val="00AE0638"/>
    <w:rsid w:val="00AF0CB5"/>
    <w:rsid w:val="00AF0CFF"/>
    <w:rsid w:val="00AF2216"/>
    <w:rsid w:val="00AF36BB"/>
    <w:rsid w:val="00AF4128"/>
    <w:rsid w:val="00AF6055"/>
    <w:rsid w:val="00B058A9"/>
    <w:rsid w:val="00B07D6A"/>
    <w:rsid w:val="00B13090"/>
    <w:rsid w:val="00B136B9"/>
    <w:rsid w:val="00B13B11"/>
    <w:rsid w:val="00B22A6D"/>
    <w:rsid w:val="00B23D89"/>
    <w:rsid w:val="00B306E8"/>
    <w:rsid w:val="00B31478"/>
    <w:rsid w:val="00B31B09"/>
    <w:rsid w:val="00B37CA2"/>
    <w:rsid w:val="00B448F2"/>
    <w:rsid w:val="00B464ED"/>
    <w:rsid w:val="00B46B1A"/>
    <w:rsid w:val="00B55C0D"/>
    <w:rsid w:val="00B614C9"/>
    <w:rsid w:val="00B702BC"/>
    <w:rsid w:val="00B738CB"/>
    <w:rsid w:val="00B766B7"/>
    <w:rsid w:val="00B774AD"/>
    <w:rsid w:val="00B81F38"/>
    <w:rsid w:val="00B8283E"/>
    <w:rsid w:val="00B82C9C"/>
    <w:rsid w:val="00B84D04"/>
    <w:rsid w:val="00B901D6"/>
    <w:rsid w:val="00B90742"/>
    <w:rsid w:val="00B92688"/>
    <w:rsid w:val="00BA2AD8"/>
    <w:rsid w:val="00BA67A0"/>
    <w:rsid w:val="00BA6C4E"/>
    <w:rsid w:val="00BB48B4"/>
    <w:rsid w:val="00BC02F9"/>
    <w:rsid w:val="00BC10F0"/>
    <w:rsid w:val="00BC3DEC"/>
    <w:rsid w:val="00BC43D1"/>
    <w:rsid w:val="00BD3664"/>
    <w:rsid w:val="00BE32D9"/>
    <w:rsid w:val="00BE3FEF"/>
    <w:rsid w:val="00BE7CCA"/>
    <w:rsid w:val="00BF01BF"/>
    <w:rsid w:val="00BF703D"/>
    <w:rsid w:val="00BF7815"/>
    <w:rsid w:val="00C03E64"/>
    <w:rsid w:val="00C04A2D"/>
    <w:rsid w:val="00C10EC0"/>
    <w:rsid w:val="00C1253C"/>
    <w:rsid w:val="00C145AA"/>
    <w:rsid w:val="00C17743"/>
    <w:rsid w:val="00C217C5"/>
    <w:rsid w:val="00C21DD3"/>
    <w:rsid w:val="00C260A7"/>
    <w:rsid w:val="00C27906"/>
    <w:rsid w:val="00C304A1"/>
    <w:rsid w:val="00C319C3"/>
    <w:rsid w:val="00C43444"/>
    <w:rsid w:val="00C441BE"/>
    <w:rsid w:val="00C4657B"/>
    <w:rsid w:val="00C57607"/>
    <w:rsid w:val="00C60E4F"/>
    <w:rsid w:val="00C61E75"/>
    <w:rsid w:val="00C653E1"/>
    <w:rsid w:val="00C664AD"/>
    <w:rsid w:val="00C66F9D"/>
    <w:rsid w:val="00C73280"/>
    <w:rsid w:val="00C7414C"/>
    <w:rsid w:val="00C77BED"/>
    <w:rsid w:val="00C81B29"/>
    <w:rsid w:val="00C83A0A"/>
    <w:rsid w:val="00C84856"/>
    <w:rsid w:val="00C86F16"/>
    <w:rsid w:val="00C90851"/>
    <w:rsid w:val="00C9334F"/>
    <w:rsid w:val="00C948C1"/>
    <w:rsid w:val="00C9639C"/>
    <w:rsid w:val="00CA753D"/>
    <w:rsid w:val="00CB211E"/>
    <w:rsid w:val="00CB5F0A"/>
    <w:rsid w:val="00CC2C2D"/>
    <w:rsid w:val="00CC379B"/>
    <w:rsid w:val="00CC40F9"/>
    <w:rsid w:val="00CC67DF"/>
    <w:rsid w:val="00CC7DC2"/>
    <w:rsid w:val="00CD10DA"/>
    <w:rsid w:val="00CD145A"/>
    <w:rsid w:val="00CD6B21"/>
    <w:rsid w:val="00CE1B1C"/>
    <w:rsid w:val="00CE3BAC"/>
    <w:rsid w:val="00CE5A79"/>
    <w:rsid w:val="00CF13E6"/>
    <w:rsid w:val="00CF3735"/>
    <w:rsid w:val="00D00E6D"/>
    <w:rsid w:val="00D01A81"/>
    <w:rsid w:val="00D020B2"/>
    <w:rsid w:val="00D0426B"/>
    <w:rsid w:val="00D05A24"/>
    <w:rsid w:val="00D065BE"/>
    <w:rsid w:val="00D07F14"/>
    <w:rsid w:val="00D12268"/>
    <w:rsid w:val="00D2085E"/>
    <w:rsid w:val="00D26824"/>
    <w:rsid w:val="00D30D6A"/>
    <w:rsid w:val="00D41BB4"/>
    <w:rsid w:val="00D43124"/>
    <w:rsid w:val="00D4363C"/>
    <w:rsid w:val="00D44C55"/>
    <w:rsid w:val="00D4511A"/>
    <w:rsid w:val="00D464E4"/>
    <w:rsid w:val="00D50FA7"/>
    <w:rsid w:val="00D53B2D"/>
    <w:rsid w:val="00D5638B"/>
    <w:rsid w:val="00D56A33"/>
    <w:rsid w:val="00D605FA"/>
    <w:rsid w:val="00D63CFA"/>
    <w:rsid w:val="00D700B6"/>
    <w:rsid w:val="00D71248"/>
    <w:rsid w:val="00D73880"/>
    <w:rsid w:val="00D76A0D"/>
    <w:rsid w:val="00D90A3B"/>
    <w:rsid w:val="00D9152C"/>
    <w:rsid w:val="00D91EE4"/>
    <w:rsid w:val="00D939D5"/>
    <w:rsid w:val="00D9710B"/>
    <w:rsid w:val="00D97AD9"/>
    <w:rsid w:val="00DB003D"/>
    <w:rsid w:val="00DB0B08"/>
    <w:rsid w:val="00DB6E80"/>
    <w:rsid w:val="00DC30E5"/>
    <w:rsid w:val="00DC3C4D"/>
    <w:rsid w:val="00DC45A4"/>
    <w:rsid w:val="00DD46C5"/>
    <w:rsid w:val="00DE4784"/>
    <w:rsid w:val="00DE6E58"/>
    <w:rsid w:val="00E0171D"/>
    <w:rsid w:val="00E04205"/>
    <w:rsid w:val="00E1067B"/>
    <w:rsid w:val="00E165E0"/>
    <w:rsid w:val="00E16B19"/>
    <w:rsid w:val="00E23316"/>
    <w:rsid w:val="00E24C1C"/>
    <w:rsid w:val="00E250AF"/>
    <w:rsid w:val="00E255FF"/>
    <w:rsid w:val="00E2665F"/>
    <w:rsid w:val="00E30223"/>
    <w:rsid w:val="00E3149B"/>
    <w:rsid w:val="00E3447D"/>
    <w:rsid w:val="00E3600A"/>
    <w:rsid w:val="00E4033A"/>
    <w:rsid w:val="00E411DD"/>
    <w:rsid w:val="00E460BB"/>
    <w:rsid w:val="00E52B1E"/>
    <w:rsid w:val="00E562FA"/>
    <w:rsid w:val="00E60AB7"/>
    <w:rsid w:val="00E6215F"/>
    <w:rsid w:val="00E70592"/>
    <w:rsid w:val="00E709D0"/>
    <w:rsid w:val="00E71099"/>
    <w:rsid w:val="00E71C74"/>
    <w:rsid w:val="00E72EF1"/>
    <w:rsid w:val="00E81710"/>
    <w:rsid w:val="00E82687"/>
    <w:rsid w:val="00E921BE"/>
    <w:rsid w:val="00E958A4"/>
    <w:rsid w:val="00EA18D3"/>
    <w:rsid w:val="00EA73B8"/>
    <w:rsid w:val="00EB32E1"/>
    <w:rsid w:val="00EB66C6"/>
    <w:rsid w:val="00EC32F8"/>
    <w:rsid w:val="00EC3B65"/>
    <w:rsid w:val="00EC6037"/>
    <w:rsid w:val="00ED3397"/>
    <w:rsid w:val="00ED794C"/>
    <w:rsid w:val="00EE01F9"/>
    <w:rsid w:val="00EE5739"/>
    <w:rsid w:val="00EE7AED"/>
    <w:rsid w:val="00EF04E2"/>
    <w:rsid w:val="00EF145F"/>
    <w:rsid w:val="00EF467F"/>
    <w:rsid w:val="00EF5E97"/>
    <w:rsid w:val="00EF6F59"/>
    <w:rsid w:val="00F022AA"/>
    <w:rsid w:val="00F04F99"/>
    <w:rsid w:val="00F07457"/>
    <w:rsid w:val="00F13281"/>
    <w:rsid w:val="00F13B6B"/>
    <w:rsid w:val="00F20023"/>
    <w:rsid w:val="00F23651"/>
    <w:rsid w:val="00F31211"/>
    <w:rsid w:val="00F34670"/>
    <w:rsid w:val="00F37717"/>
    <w:rsid w:val="00F37A53"/>
    <w:rsid w:val="00F433A3"/>
    <w:rsid w:val="00F44728"/>
    <w:rsid w:val="00F456FF"/>
    <w:rsid w:val="00F465C6"/>
    <w:rsid w:val="00F6080A"/>
    <w:rsid w:val="00F60EF3"/>
    <w:rsid w:val="00F65A64"/>
    <w:rsid w:val="00F67CDA"/>
    <w:rsid w:val="00F71803"/>
    <w:rsid w:val="00F73E0B"/>
    <w:rsid w:val="00F74274"/>
    <w:rsid w:val="00F754E9"/>
    <w:rsid w:val="00F759BE"/>
    <w:rsid w:val="00F82E10"/>
    <w:rsid w:val="00F87E3C"/>
    <w:rsid w:val="00F91827"/>
    <w:rsid w:val="00F91D79"/>
    <w:rsid w:val="00F9590A"/>
    <w:rsid w:val="00F95BA4"/>
    <w:rsid w:val="00F966BB"/>
    <w:rsid w:val="00FA1CF4"/>
    <w:rsid w:val="00FA2D25"/>
    <w:rsid w:val="00FA6AA3"/>
    <w:rsid w:val="00FB004F"/>
    <w:rsid w:val="00FB1A34"/>
    <w:rsid w:val="00FB4BA3"/>
    <w:rsid w:val="00FC1141"/>
    <w:rsid w:val="00FC3970"/>
    <w:rsid w:val="00FC4258"/>
    <w:rsid w:val="00FC5197"/>
    <w:rsid w:val="00FC63CE"/>
    <w:rsid w:val="00FC7B1F"/>
    <w:rsid w:val="00FD234A"/>
    <w:rsid w:val="00FD3E84"/>
    <w:rsid w:val="00FD50E6"/>
    <w:rsid w:val="00FD5363"/>
    <w:rsid w:val="00FE634B"/>
    <w:rsid w:val="00FE7C18"/>
    <w:rsid w:val="00FE7D17"/>
    <w:rsid w:val="00FF30D0"/>
    <w:rsid w:val="00FF5009"/>
    <w:rsid w:val="00FF7101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90FC-FC90-4F9A-B9B6-5D8789B7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F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C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C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C7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B004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66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90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97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28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8249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7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8589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9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77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2031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52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49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050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32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7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1205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17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3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4533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77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2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0937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40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86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7417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72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8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1723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03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6166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3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36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1920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67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7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166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05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46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67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75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15</Pages>
  <Words>3365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Friedl</dc:creator>
  <cp:keywords/>
  <dc:description/>
  <cp:lastModifiedBy>Aleksandra Friedl</cp:lastModifiedBy>
  <cp:revision>20</cp:revision>
  <dcterms:created xsi:type="dcterms:W3CDTF">2020-05-21T11:31:00Z</dcterms:created>
  <dcterms:modified xsi:type="dcterms:W3CDTF">2020-05-22T14:59:00Z</dcterms:modified>
</cp:coreProperties>
</file>